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4836" w14:textId="77777777" w:rsidR="009B2EBB" w:rsidRDefault="00C37DDE">
      <w:pPr>
        <w:pStyle w:val="Standard"/>
        <w:spacing w:after="120" w:line="247" w:lineRule="auto"/>
        <w:jc w:val="center"/>
      </w:pPr>
      <w:r w:rsidRPr="008C0337">
        <w:rPr>
          <w:noProof/>
        </w:rPr>
        <w:drawing>
          <wp:anchor distT="0" distB="0" distL="114300" distR="114300" simplePos="0" relativeHeight="5" behindDoc="0" locked="0" layoutInCell="1" allowOverlap="1" wp14:anchorId="6CB7C3CF" wp14:editId="60DFD7C1">
            <wp:simplePos x="0" y="0"/>
            <wp:positionH relativeFrom="column">
              <wp:posOffset>0</wp:posOffset>
            </wp:positionH>
            <wp:positionV relativeFrom="page">
              <wp:posOffset>0</wp:posOffset>
            </wp:positionV>
            <wp:extent cx="2341796" cy="541800"/>
            <wp:effectExtent l="0" t="0" r="1354" b="0"/>
            <wp:wrapSquare wrapText="bothSides"/>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2341796" cy="541800"/>
                    </a:xfrm>
                    <a:prstGeom prst="rect">
                      <a:avLst/>
                    </a:prstGeom>
                    <a:noFill/>
                    <a:ln>
                      <a:noFill/>
                      <a:prstDash/>
                    </a:ln>
                  </pic:spPr>
                </pic:pic>
              </a:graphicData>
            </a:graphic>
          </wp:anchor>
        </w:drawing>
      </w:r>
    </w:p>
    <w:p w14:paraId="05D42BF8" w14:textId="77777777" w:rsidR="009B2EBB" w:rsidRDefault="009B2EBB">
      <w:pPr>
        <w:pStyle w:val="Standard"/>
        <w:spacing w:after="120" w:line="247" w:lineRule="auto"/>
        <w:jc w:val="center"/>
        <w:rPr>
          <w:rFonts w:ascii="Calibri" w:hAnsi="Calibri" w:cs="Arial"/>
          <w:b/>
          <w:bCs/>
          <w:sz w:val="28"/>
          <w:szCs w:val="28"/>
        </w:rPr>
      </w:pPr>
    </w:p>
    <w:p w14:paraId="1603D918" w14:textId="668B7971" w:rsidR="00A4101E" w:rsidRDefault="00C37DDE" w:rsidP="00A4101E">
      <w:pPr>
        <w:pStyle w:val="Standard"/>
        <w:spacing w:after="120" w:line="247" w:lineRule="auto"/>
        <w:jc w:val="center"/>
        <w:rPr>
          <w:rFonts w:ascii="Calibri" w:hAnsi="Calibri" w:cs="Arial"/>
          <w:b/>
          <w:bCs/>
          <w:sz w:val="28"/>
          <w:szCs w:val="28"/>
        </w:rPr>
      </w:pPr>
      <w:r>
        <w:rPr>
          <w:rFonts w:ascii="Calibri" w:hAnsi="Calibri" w:cs="Arial"/>
          <w:b/>
          <w:bCs/>
          <w:sz w:val="28"/>
          <w:szCs w:val="28"/>
        </w:rPr>
        <w:t>Smlouva o výpůjčce a následném darování č</w:t>
      </w:r>
      <w:r w:rsidR="00BD4C99">
        <w:rPr>
          <w:rFonts w:ascii="Calibri" w:hAnsi="Calibri" w:cs="Arial"/>
          <w:b/>
          <w:bCs/>
          <w:sz w:val="28"/>
          <w:szCs w:val="28"/>
        </w:rPr>
        <w:t>.1</w:t>
      </w:r>
      <w:r w:rsidR="003E680E">
        <w:rPr>
          <w:rFonts w:ascii="Calibri" w:hAnsi="Calibri" w:cs="Arial"/>
          <w:b/>
          <w:bCs/>
          <w:sz w:val="28"/>
          <w:szCs w:val="28"/>
        </w:rPr>
        <w:t>1</w:t>
      </w:r>
      <w:r w:rsidR="00DA28B2">
        <w:rPr>
          <w:rFonts w:ascii="Calibri" w:hAnsi="Calibri" w:cs="Arial"/>
          <w:b/>
          <w:bCs/>
          <w:sz w:val="28"/>
          <w:szCs w:val="28"/>
        </w:rPr>
        <w:t>8</w:t>
      </w:r>
      <w:r w:rsidR="00A12F33">
        <w:rPr>
          <w:rFonts w:ascii="Calibri" w:hAnsi="Calibri" w:cs="Arial"/>
          <w:b/>
          <w:bCs/>
          <w:sz w:val="28"/>
          <w:szCs w:val="28"/>
        </w:rPr>
        <w:t>3</w:t>
      </w:r>
    </w:p>
    <w:p w14:paraId="2D6315BB" w14:textId="77777777" w:rsidR="009B2EBB" w:rsidRDefault="00C37DDE">
      <w:pPr>
        <w:pStyle w:val="Standard"/>
        <w:spacing w:after="120" w:line="247" w:lineRule="auto"/>
        <w:jc w:val="both"/>
        <w:rPr>
          <w:rFonts w:ascii="Calibri" w:hAnsi="Calibri" w:cs="Arial"/>
          <w:bCs/>
          <w:sz w:val="22"/>
          <w:szCs w:val="22"/>
        </w:rPr>
      </w:pPr>
      <w:r>
        <w:rPr>
          <w:rFonts w:ascii="Calibri" w:hAnsi="Calibri" w:cs="Arial"/>
          <w:bCs/>
          <w:sz w:val="22"/>
          <w:szCs w:val="22"/>
        </w:rPr>
        <w:t>uzavřená podle ustanovení § 2193 a násl. a § 2055 a násl. zákona č. 89/2012 Sb., občanský zákoník, ve znění pozdějších předpisů, kterou níže uvedeného dne, měsíce a roku uzavřely smluvní strany:</w:t>
      </w:r>
    </w:p>
    <w:p w14:paraId="3EF6D061" w14:textId="77777777" w:rsidR="0064599B" w:rsidRDefault="0064599B">
      <w:pPr>
        <w:pStyle w:val="Standard"/>
        <w:spacing w:after="120" w:line="247" w:lineRule="auto"/>
        <w:jc w:val="both"/>
        <w:rPr>
          <w:rFonts w:ascii="Calibri" w:hAnsi="Calibri" w:cs="Arial"/>
          <w:bCs/>
          <w:sz w:val="22"/>
          <w:szCs w:val="22"/>
        </w:rPr>
      </w:pPr>
    </w:p>
    <w:p w14:paraId="5C7BCFD1" w14:textId="7CE1A49A" w:rsidR="0064599B" w:rsidRPr="0064599B" w:rsidRDefault="0064599B" w:rsidP="0064599B">
      <w:pPr>
        <w:pStyle w:val="Standard"/>
        <w:numPr>
          <w:ilvl w:val="0"/>
          <w:numId w:val="18"/>
        </w:numPr>
        <w:spacing w:after="120" w:line="247" w:lineRule="auto"/>
        <w:jc w:val="both"/>
      </w:pPr>
      <w:r>
        <w:rPr>
          <w:rFonts w:ascii="Calibri" w:hAnsi="Calibri" w:cs="Arial"/>
          <w:bCs/>
          <w:sz w:val="22"/>
          <w:szCs w:val="22"/>
        </w:rPr>
        <w:t>Obec Oleška</w:t>
      </w:r>
    </w:p>
    <w:p w14:paraId="52943DD8" w14:textId="6129C04B" w:rsidR="0064599B" w:rsidRDefault="0064599B" w:rsidP="0064599B">
      <w:pPr>
        <w:pStyle w:val="Standard"/>
        <w:spacing w:after="120" w:line="247" w:lineRule="auto"/>
        <w:ind w:left="540"/>
        <w:jc w:val="both"/>
        <w:rPr>
          <w:rFonts w:ascii="Calibri" w:hAnsi="Calibri" w:cs="Arial"/>
          <w:bCs/>
          <w:sz w:val="22"/>
          <w:szCs w:val="22"/>
        </w:rPr>
      </w:pPr>
      <w:r>
        <w:rPr>
          <w:rFonts w:ascii="Calibri" w:hAnsi="Calibri" w:cs="Arial"/>
          <w:bCs/>
          <w:sz w:val="22"/>
          <w:szCs w:val="22"/>
        </w:rPr>
        <w:t>Sídlo: Oleška 1</w:t>
      </w:r>
    </w:p>
    <w:p w14:paraId="64716543" w14:textId="5CA1A499" w:rsidR="0064599B" w:rsidRDefault="0064599B" w:rsidP="0064599B">
      <w:pPr>
        <w:pStyle w:val="Standard"/>
        <w:spacing w:after="120" w:line="247" w:lineRule="auto"/>
        <w:ind w:left="540"/>
        <w:jc w:val="both"/>
        <w:rPr>
          <w:rFonts w:ascii="Calibri" w:hAnsi="Calibri" w:cs="Arial"/>
          <w:bCs/>
          <w:sz w:val="22"/>
          <w:szCs w:val="22"/>
        </w:rPr>
      </w:pPr>
      <w:r>
        <w:rPr>
          <w:rFonts w:ascii="Calibri" w:hAnsi="Calibri" w:cs="Arial"/>
          <w:bCs/>
          <w:sz w:val="22"/>
          <w:szCs w:val="22"/>
        </w:rPr>
        <w:t>IČO: 00235610</w:t>
      </w:r>
    </w:p>
    <w:p w14:paraId="33DD8D52" w14:textId="09BC90B7" w:rsidR="0064599B" w:rsidRDefault="0064599B" w:rsidP="0064599B">
      <w:pPr>
        <w:pStyle w:val="Standard"/>
        <w:spacing w:after="120" w:line="247" w:lineRule="auto"/>
        <w:ind w:left="540"/>
        <w:jc w:val="both"/>
        <w:rPr>
          <w:rFonts w:ascii="Calibri" w:hAnsi="Calibri" w:cs="Arial"/>
          <w:bCs/>
          <w:sz w:val="22"/>
          <w:szCs w:val="22"/>
        </w:rPr>
      </w:pPr>
      <w:r>
        <w:rPr>
          <w:rFonts w:ascii="Calibri" w:hAnsi="Calibri" w:cs="Arial"/>
          <w:bCs/>
          <w:sz w:val="22"/>
          <w:szCs w:val="22"/>
        </w:rPr>
        <w:t>Zastoupená: Magdalena Vlasáková</w:t>
      </w:r>
    </w:p>
    <w:p w14:paraId="2BC00874" w14:textId="2541B489" w:rsidR="0064599B" w:rsidRDefault="0064599B" w:rsidP="0064599B">
      <w:pPr>
        <w:pStyle w:val="Standard"/>
        <w:spacing w:after="120" w:line="247" w:lineRule="auto"/>
        <w:ind w:left="540"/>
        <w:jc w:val="both"/>
      </w:pPr>
      <w:r>
        <w:rPr>
          <w:rFonts w:ascii="Calibri" w:hAnsi="Calibri" w:cs="Arial"/>
          <w:bCs/>
          <w:sz w:val="22"/>
          <w:szCs w:val="22"/>
        </w:rPr>
        <w:t xml:space="preserve">(dále jen </w:t>
      </w:r>
      <w:r w:rsidRPr="0064599B">
        <w:rPr>
          <w:rFonts w:ascii="Calibri" w:hAnsi="Calibri" w:cs="Arial"/>
          <w:b/>
          <w:sz w:val="22"/>
          <w:szCs w:val="22"/>
        </w:rPr>
        <w:t>„půjčitel“)</w:t>
      </w:r>
    </w:p>
    <w:p w14:paraId="4EF1D46F" w14:textId="77777777" w:rsidR="009B2EBB" w:rsidRDefault="00C37DDE">
      <w:pPr>
        <w:pStyle w:val="Standard"/>
      </w:pPr>
      <w:r>
        <w:t>a</w:t>
      </w:r>
    </w:p>
    <w:p w14:paraId="5AD4A069" w14:textId="77777777" w:rsidR="0064599B" w:rsidRDefault="0064599B">
      <w:pPr>
        <w:pStyle w:val="Standard"/>
      </w:pPr>
    </w:p>
    <w:p w14:paraId="2E6F82B7" w14:textId="77777777" w:rsidR="009B2EBB" w:rsidRDefault="00C37DDE">
      <w:pPr>
        <w:pStyle w:val="Standard"/>
        <w:numPr>
          <w:ilvl w:val="0"/>
          <w:numId w:val="1"/>
        </w:numPr>
        <w:tabs>
          <w:tab w:val="left" w:pos="1080"/>
          <w:tab w:val="left" w:pos="3780"/>
          <w:tab w:val="center" w:pos="5076"/>
          <w:tab w:val="right" w:pos="9612"/>
        </w:tabs>
        <w:spacing w:line="247" w:lineRule="auto"/>
        <w:ind w:left="540" w:hanging="540"/>
        <w:rPr>
          <w:rFonts w:ascii="Calibri" w:hAnsi="Calibri" w:cs="Arial"/>
          <w:b/>
          <w:bCs/>
          <w:sz w:val="22"/>
          <w:szCs w:val="22"/>
        </w:rPr>
      </w:pPr>
      <w:r>
        <w:rPr>
          <w:rFonts w:ascii="Calibri" w:hAnsi="Calibri" w:cs="Arial"/>
          <w:b/>
          <w:bCs/>
          <w:sz w:val="22"/>
          <w:szCs w:val="22"/>
        </w:rPr>
        <w:t>Pan/í</w:t>
      </w:r>
    </w:p>
    <w:p w14:paraId="06F66F8A" w14:textId="1925FA5D" w:rsidR="009B2EBB" w:rsidRDefault="00C37DDE">
      <w:pPr>
        <w:pStyle w:val="Standard"/>
        <w:tabs>
          <w:tab w:val="left" w:pos="540"/>
          <w:tab w:val="left" w:pos="2610"/>
          <w:tab w:val="center" w:pos="4536"/>
          <w:tab w:val="right" w:pos="9072"/>
        </w:tabs>
        <w:spacing w:after="120" w:line="247" w:lineRule="auto"/>
        <w:ind w:firstLine="540"/>
        <w:rPr>
          <w:rFonts w:ascii="Calibri" w:hAnsi="Calibri" w:cs="Arial"/>
          <w:sz w:val="22"/>
          <w:szCs w:val="22"/>
        </w:rPr>
      </w:pPr>
      <w:r>
        <w:rPr>
          <w:rFonts w:ascii="Calibri" w:hAnsi="Calibri" w:cs="Arial"/>
          <w:sz w:val="22"/>
          <w:szCs w:val="22"/>
        </w:rPr>
        <w:t>Jméno, příjmení, titul:</w:t>
      </w:r>
      <w:r w:rsidR="00C21F2F">
        <w:rPr>
          <w:rFonts w:ascii="Calibri" w:hAnsi="Calibri" w:cs="Arial"/>
          <w:sz w:val="22"/>
          <w:szCs w:val="22"/>
        </w:rPr>
        <w:t xml:space="preserve"> </w:t>
      </w:r>
      <w:r>
        <w:rPr>
          <w:rFonts w:ascii="Calibri" w:hAnsi="Calibri" w:cs="Arial"/>
          <w:sz w:val="22"/>
          <w:szCs w:val="22"/>
        </w:rPr>
        <w:t>…………………………………………………………</w:t>
      </w:r>
      <w:proofErr w:type="gramStart"/>
      <w:r>
        <w:rPr>
          <w:rFonts w:ascii="Calibri" w:hAnsi="Calibri" w:cs="Arial"/>
          <w:sz w:val="22"/>
          <w:szCs w:val="22"/>
        </w:rPr>
        <w:t>…….</w:t>
      </w:r>
      <w:proofErr w:type="gramEnd"/>
      <w:r>
        <w:rPr>
          <w:rFonts w:ascii="Calibri" w:hAnsi="Calibri" w:cs="Arial"/>
          <w:sz w:val="22"/>
          <w:szCs w:val="22"/>
        </w:rPr>
        <w:t>.</w:t>
      </w:r>
    </w:p>
    <w:p w14:paraId="77C18A52" w14:textId="75E66EAF" w:rsidR="0091729C" w:rsidRDefault="00C37DDE" w:rsidP="0091729C">
      <w:pPr>
        <w:pStyle w:val="Standard"/>
        <w:tabs>
          <w:tab w:val="left" w:pos="540"/>
          <w:tab w:val="left" w:pos="2415"/>
          <w:tab w:val="center" w:pos="4536"/>
          <w:tab w:val="right" w:pos="9072"/>
        </w:tabs>
        <w:spacing w:before="348" w:after="348" w:line="247" w:lineRule="auto"/>
        <w:ind w:firstLine="540"/>
        <w:rPr>
          <w:rFonts w:ascii="Calibri" w:hAnsi="Calibri" w:cs="Arial"/>
          <w:sz w:val="22"/>
          <w:szCs w:val="22"/>
        </w:rPr>
      </w:pPr>
      <w:r>
        <w:rPr>
          <w:rFonts w:ascii="Calibri" w:hAnsi="Calibri" w:cs="Arial"/>
          <w:sz w:val="22"/>
          <w:szCs w:val="22"/>
        </w:rPr>
        <w:t xml:space="preserve">adresa trvalý </w:t>
      </w:r>
      <w:proofErr w:type="gramStart"/>
      <w:r>
        <w:rPr>
          <w:rFonts w:ascii="Calibri" w:hAnsi="Calibri" w:cs="Arial"/>
          <w:sz w:val="22"/>
          <w:szCs w:val="22"/>
        </w:rPr>
        <w:t>pobyt</w:t>
      </w:r>
      <w:r w:rsidR="00980768">
        <w:rPr>
          <w:rFonts w:ascii="Calibri" w:hAnsi="Calibri" w:cs="Arial"/>
          <w:sz w:val="22"/>
          <w:szCs w:val="22"/>
        </w:rPr>
        <w:t>:</w:t>
      </w:r>
      <w:r w:rsidR="00BD4C99" w:rsidRPr="00BD4C99">
        <w:rPr>
          <w:rFonts w:ascii="Segoe UI" w:hAnsi="Segoe UI" w:cs="Segoe UI"/>
          <w:color w:val="000000"/>
          <w:sz w:val="20"/>
          <w:szCs w:val="20"/>
          <w:shd w:val="clear" w:color="auto" w:fill="FEFEFE"/>
        </w:rPr>
        <w:t xml:space="preserve"> </w:t>
      </w:r>
      <w:r w:rsidR="00A12F33">
        <w:rPr>
          <w:rFonts w:asciiTheme="minorHAnsi" w:hAnsiTheme="minorHAnsi" w:cstheme="minorHAnsi"/>
          <w:color w:val="000000"/>
          <w:sz w:val="22"/>
          <w:szCs w:val="22"/>
          <w:shd w:val="clear" w:color="auto" w:fill="FEFEFE"/>
        </w:rPr>
        <w:t xml:space="preserve"> </w:t>
      </w:r>
      <w:r w:rsidR="00860ED1">
        <w:rPr>
          <w:rFonts w:asciiTheme="minorHAnsi" w:hAnsiTheme="minorHAnsi" w:cstheme="minorHAnsi"/>
          <w:color w:val="000000"/>
          <w:sz w:val="22"/>
          <w:szCs w:val="22"/>
          <w:shd w:val="clear" w:color="auto" w:fill="FEFEFE"/>
        </w:rPr>
        <w:t>…</w:t>
      </w:r>
      <w:proofErr w:type="gramEnd"/>
      <w:r w:rsidR="00860ED1">
        <w:rPr>
          <w:rFonts w:asciiTheme="minorHAnsi" w:hAnsiTheme="minorHAnsi" w:cstheme="minorHAnsi"/>
          <w:color w:val="000000"/>
          <w:sz w:val="22"/>
          <w:szCs w:val="22"/>
          <w:shd w:val="clear" w:color="auto" w:fill="FEFEFE"/>
        </w:rPr>
        <w:t>…………</w:t>
      </w:r>
      <w:r w:rsidR="008D5DD0">
        <w:rPr>
          <w:rFonts w:asciiTheme="minorHAnsi" w:hAnsiTheme="minorHAnsi" w:cstheme="minorHAnsi"/>
          <w:color w:val="000000"/>
          <w:sz w:val="22"/>
          <w:szCs w:val="22"/>
          <w:shd w:val="clear" w:color="auto" w:fill="FEFEFE"/>
        </w:rPr>
        <w:t>…</w:t>
      </w:r>
      <w:r w:rsidR="001D2C51">
        <w:rPr>
          <w:rFonts w:ascii="Calibri" w:hAnsi="Calibri" w:cs="Arial"/>
          <w:sz w:val="22"/>
          <w:szCs w:val="22"/>
        </w:rPr>
        <w:t>………..</w:t>
      </w:r>
      <w:r>
        <w:rPr>
          <w:rFonts w:ascii="Calibri" w:hAnsi="Calibri" w:cs="Arial"/>
          <w:sz w:val="22"/>
          <w:szCs w:val="22"/>
        </w:rPr>
        <w:t>………...............</w:t>
      </w:r>
    </w:p>
    <w:p w14:paraId="460D9FC8" w14:textId="11BF6CE7" w:rsidR="009B2EBB" w:rsidRDefault="00C37DDE" w:rsidP="0091729C">
      <w:pPr>
        <w:pStyle w:val="Standard"/>
        <w:tabs>
          <w:tab w:val="left" w:pos="540"/>
          <w:tab w:val="left" w:pos="2415"/>
          <w:tab w:val="center" w:pos="4536"/>
          <w:tab w:val="right" w:pos="9072"/>
        </w:tabs>
        <w:spacing w:before="348" w:after="348" w:line="247" w:lineRule="auto"/>
        <w:ind w:firstLine="540"/>
        <w:rPr>
          <w:rFonts w:ascii="Calibri" w:hAnsi="Calibri" w:cs="Arial"/>
          <w:sz w:val="22"/>
          <w:szCs w:val="22"/>
        </w:rPr>
      </w:pPr>
      <w:r>
        <w:rPr>
          <w:rFonts w:ascii="Calibri" w:hAnsi="Calibri" w:cs="Arial"/>
          <w:sz w:val="22"/>
          <w:szCs w:val="22"/>
        </w:rPr>
        <w:tab/>
        <w:t>…....................................................................................................................</w:t>
      </w:r>
    </w:p>
    <w:p w14:paraId="13B79CFE" w14:textId="77777777" w:rsidR="009B2EBB" w:rsidRDefault="00C37DDE">
      <w:pPr>
        <w:pStyle w:val="Standard"/>
        <w:spacing w:after="4" w:line="247" w:lineRule="auto"/>
        <w:ind w:firstLine="540"/>
        <w:jc w:val="both"/>
      </w:pPr>
      <w:r>
        <w:rPr>
          <w:rFonts w:ascii="Calibri" w:hAnsi="Calibri" w:cs="Arial"/>
          <w:sz w:val="22"/>
          <w:szCs w:val="22"/>
        </w:rPr>
        <w:t xml:space="preserve">(dále jen </w:t>
      </w:r>
      <w:r>
        <w:rPr>
          <w:rFonts w:ascii="Calibri" w:hAnsi="Calibri" w:cs="Arial"/>
          <w:b/>
          <w:bCs/>
          <w:sz w:val="22"/>
          <w:szCs w:val="22"/>
        </w:rPr>
        <w:t>„vypůjčitel“)</w:t>
      </w:r>
    </w:p>
    <w:p w14:paraId="060E6DE1" w14:textId="77777777" w:rsidR="009B2EBB" w:rsidRDefault="009B2EBB">
      <w:pPr>
        <w:pStyle w:val="Standard"/>
        <w:spacing w:after="120" w:line="247" w:lineRule="auto"/>
        <w:jc w:val="both"/>
        <w:rPr>
          <w:rFonts w:ascii="Calibri" w:hAnsi="Calibri" w:cs="Arial"/>
          <w:sz w:val="22"/>
          <w:szCs w:val="22"/>
        </w:rPr>
      </w:pPr>
    </w:p>
    <w:p w14:paraId="729A0DA7" w14:textId="77777777" w:rsidR="009B2EBB" w:rsidRDefault="00C37DDE">
      <w:pPr>
        <w:pStyle w:val="Standard"/>
        <w:spacing w:after="120" w:line="247" w:lineRule="auto"/>
        <w:jc w:val="both"/>
        <w:rPr>
          <w:rFonts w:ascii="Calibri" w:hAnsi="Calibri" w:cs="Arial"/>
          <w:sz w:val="22"/>
          <w:szCs w:val="22"/>
        </w:rPr>
      </w:pPr>
      <w:r>
        <w:rPr>
          <w:rFonts w:ascii="Calibri" w:hAnsi="Calibri" w:cs="Arial"/>
          <w:sz w:val="22"/>
          <w:szCs w:val="22"/>
        </w:rPr>
        <w:t>Na základě vzájemné shody smluvní strany uzavírají tuto smlouvu:</w:t>
      </w:r>
    </w:p>
    <w:p w14:paraId="1B0AB35C" w14:textId="77777777" w:rsidR="009B2EBB" w:rsidRDefault="00C37DDE">
      <w:pPr>
        <w:pStyle w:val="Standard"/>
        <w:keepNext/>
        <w:spacing w:before="240" w:line="247" w:lineRule="auto"/>
        <w:jc w:val="center"/>
        <w:rPr>
          <w:rFonts w:ascii="Calibri" w:hAnsi="Calibri" w:cs="Arial"/>
          <w:b/>
          <w:bCs/>
          <w:sz w:val="22"/>
          <w:szCs w:val="22"/>
        </w:rPr>
      </w:pPr>
      <w:r>
        <w:rPr>
          <w:rFonts w:ascii="Calibri" w:hAnsi="Calibri" w:cs="Arial"/>
          <w:b/>
          <w:bCs/>
          <w:sz w:val="22"/>
          <w:szCs w:val="22"/>
        </w:rPr>
        <w:t>Článek I.</w:t>
      </w:r>
    </w:p>
    <w:p w14:paraId="048F9549" w14:textId="77777777" w:rsidR="009B2EBB" w:rsidRDefault="00C37DDE">
      <w:pPr>
        <w:pStyle w:val="Standard"/>
        <w:spacing w:after="120" w:line="247" w:lineRule="auto"/>
        <w:jc w:val="center"/>
        <w:rPr>
          <w:rFonts w:ascii="Calibri" w:hAnsi="Calibri" w:cs="Arial"/>
          <w:b/>
          <w:bCs/>
          <w:sz w:val="22"/>
          <w:szCs w:val="22"/>
        </w:rPr>
      </w:pPr>
      <w:r>
        <w:rPr>
          <w:rFonts w:ascii="Calibri" w:hAnsi="Calibri" w:cs="Arial"/>
          <w:b/>
          <w:bCs/>
          <w:sz w:val="22"/>
          <w:szCs w:val="22"/>
        </w:rPr>
        <w:t>Předmět a účel výpůjčky</w:t>
      </w:r>
    </w:p>
    <w:p w14:paraId="135EC23A" w14:textId="77777777" w:rsidR="009B2EBB" w:rsidRDefault="00C37DDE">
      <w:pPr>
        <w:pStyle w:val="Odstavecseseznamem"/>
        <w:numPr>
          <w:ilvl w:val="0"/>
          <w:numId w:val="19"/>
        </w:numPr>
        <w:spacing w:after="120" w:line="247" w:lineRule="auto"/>
        <w:ind w:left="357" w:hanging="357"/>
        <w:jc w:val="both"/>
      </w:pPr>
      <w:r>
        <w:rPr>
          <w:rFonts w:ascii="Calibri" w:hAnsi="Calibri" w:cs="Arial"/>
          <w:sz w:val="22"/>
          <w:szCs w:val="22"/>
        </w:rPr>
        <w:t xml:space="preserve">Předmětem této smlouvy o výpůjčce jsou </w:t>
      </w:r>
      <w:r>
        <w:rPr>
          <w:rFonts w:ascii="Calibri" w:hAnsi="Calibri" w:cs="Arial"/>
          <w:b/>
          <w:sz w:val="22"/>
          <w:szCs w:val="22"/>
        </w:rPr>
        <w:t>sběrné</w:t>
      </w:r>
      <w:r>
        <w:rPr>
          <w:rFonts w:ascii="Calibri" w:hAnsi="Calibri" w:cs="Arial"/>
          <w:sz w:val="22"/>
          <w:szCs w:val="22"/>
        </w:rPr>
        <w:t xml:space="preserve"> </w:t>
      </w:r>
      <w:r>
        <w:rPr>
          <w:rFonts w:ascii="Calibri" w:hAnsi="Calibri" w:cs="Arial"/>
          <w:b/>
          <w:sz w:val="22"/>
          <w:szCs w:val="22"/>
        </w:rPr>
        <w:t>nádoby na tříděný komunální odpad</w:t>
      </w:r>
      <w:r>
        <w:rPr>
          <w:rFonts w:ascii="Calibri" w:hAnsi="Calibri" w:cs="Arial"/>
          <w:sz w:val="22"/>
          <w:szCs w:val="22"/>
        </w:rPr>
        <w:t xml:space="preserve"> (dále jen „sběrné nádoby“), které slouží k ukládání tříděného komunálního odpadu (dále jen „tříděný odpad“).</w:t>
      </w:r>
    </w:p>
    <w:p w14:paraId="354DE118" w14:textId="77777777" w:rsidR="009B2EBB" w:rsidRPr="0064599B" w:rsidRDefault="00C37DDE">
      <w:pPr>
        <w:pStyle w:val="Odstavecseseznamem"/>
        <w:numPr>
          <w:ilvl w:val="0"/>
          <w:numId w:val="12"/>
        </w:numPr>
        <w:spacing w:after="120" w:line="247" w:lineRule="auto"/>
        <w:ind w:left="357" w:hanging="357"/>
        <w:jc w:val="both"/>
        <w:rPr>
          <w:rFonts w:ascii="Calibri" w:hAnsi="Calibri" w:cs="Arial"/>
          <w:sz w:val="22"/>
          <w:szCs w:val="22"/>
        </w:rPr>
      </w:pPr>
      <w:r w:rsidRPr="0064599B">
        <w:rPr>
          <w:rFonts w:ascii="Calibri" w:hAnsi="Calibri" w:cs="Arial"/>
          <w:sz w:val="22"/>
          <w:szCs w:val="22"/>
        </w:rPr>
        <w:t>Půjčitel je oprávněným vlastníkem sběrných nádob označených v Protokolu o předání a převzetí sběrných nádob, který je přílohou této smlouvy (dále jen „předávací protokol“).</w:t>
      </w:r>
    </w:p>
    <w:p w14:paraId="07C12E23" w14:textId="06E6442E" w:rsidR="009B2EBB" w:rsidRPr="0064599B" w:rsidRDefault="00C37DDE">
      <w:pPr>
        <w:pStyle w:val="Odstavecseseznamem"/>
        <w:numPr>
          <w:ilvl w:val="0"/>
          <w:numId w:val="12"/>
        </w:numPr>
        <w:spacing w:after="120" w:line="247" w:lineRule="auto"/>
        <w:ind w:left="357" w:hanging="357"/>
        <w:jc w:val="both"/>
      </w:pPr>
      <w:r w:rsidRPr="0064599B">
        <w:rPr>
          <w:rFonts w:ascii="Calibri" w:hAnsi="Calibri" w:cs="Arial"/>
          <w:sz w:val="22"/>
          <w:szCs w:val="22"/>
        </w:rPr>
        <w:t>Sběrné nádoby byly pořízeny za finanční podpory Fondů EU a SFŽP ČR v rámci Operačního programu Životní prostředí, v rámci projektu „</w:t>
      </w:r>
      <w:r w:rsidRPr="0064599B">
        <w:rPr>
          <w:rFonts w:ascii="Calibri" w:hAnsi="Calibri" w:cs="Calibri"/>
          <w:b/>
          <w:bCs/>
          <w:sz w:val="22"/>
          <w:szCs w:val="22"/>
        </w:rPr>
        <w:t xml:space="preserve">Pořízení nádob na </w:t>
      </w:r>
      <w:r w:rsidR="00DF75B3" w:rsidRPr="0064599B">
        <w:rPr>
          <w:rFonts w:ascii="Calibri" w:hAnsi="Calibri" w:cs="Calibri"/>
          <w:b/>
          <w:bCs/>
          <w:sz w:val="22"/>
          <w:szCs w:val="22"/>
        </w:rPr>
        <w:t>tříděný</w:t>
      </w:r>
      <w:r w:rsidRPr="0064599B">
        <w:rPr>
          <w:rFonts w:ascii="Calibri" w:hAnsi="Calibri" w:cs="Calibri"/>
          <w:b/>
          <w:bCs/>
          <w:sz w:val="22"/>
          <w:szCs w:val="22"/>
        </w:rPr>
        <w:t xml:space="preserve"> odpad </w:t>
      </w:r>
      <w:r w:rsidR="00D15F9D" w:rsidRPr="0064599B">
        <w:rPr>
          <w:rFonts w:ascii="Calibri" w:hAnsi="Calibri" w:cs="Calibri"/>
          <w:b/>
          <w:bCs/>
          <w:sz w:val="22"/>
          <w:szCs w:val="22"/>
        </w:rPr>
        <w:t xml:space="preserve">pro obce </w:t>
      </w:r>
      <w:r w:rsidR="00DF75B3" w:rsidRPr="0064599B">
        <w:rPr>
          <w:rFonts w:ascii="Calibri" w:hAnsi="Calibri" w:cs="Calibri"/>
          <w:b/>
          <w:bCs/>
          <w:sz w:val="22"/>
          <w:szCs w:val="22"/>
        </w:rPr>
        <w:t>Oleška</w:t>
      </w:r>
      <w:r w:rsidRPr="0064599B">
        <w:rPr>
          <w:rFonts w:ascii="Calibri" w:hAnsi="Calibri" w:cs="Calibri"/>
          <w:sz w:val="22"/>
          <w:szCs w:val="22"/>
        </w:rPr>
        <w:t>“, registrační číslo projektu</w:t>
      </w:r>
      <w:r w:rsidR="0064599B">
        <w:rPr>
          <w:rFonts w:ascii="Calibri" w:hAnsi="Calibri" w:cs="Calibri"/>
          <w:sz w:val="22"/>
          <w:szCs w:val="22"/>
        </w:rPr>
        <w:t xml:space="preserve"> </w:t>
      </w:r>
      <w:r w:rsidRPr="0064599B">
        <w:rPr>
          <w:rFonts w:ascii="Calibri" w:hAnsi="Calibri" w:cs="Calibri"/>
          <w:b/>
          <w:bCs/>
          <w:sz w:val="22"/>
          <w:szCs w:val="22"/>
        </w:rPr>
        <w:t>CZ.05.</w:t>
      </w:r>
      <w:r w:rsidR="00DF75B3" w:rsidRPr="0064599B">
        <w:rPr>
          <w:rFonts w:ascii="Calibri" w:hAnsi="Calibri" w:cs="Calibri"/>
          <w:b/>
          <w:bCs/>
          <w:sz w:val="22"/>
          <w:szCs w:val="22"/>
        </w:rPr>
        <w:t>01</w:t>
      </w:r>
      <w:r w:rsidRPr="0064599B">
        <w:rPr>
          <w:rFonts w:ascii="Calibri" w:hAnsi="Calibri" w:cs="Calibri"/>
          <w:b/>
          <w:bCs/>
          <w:sz w:val="22"/>
          <w:szCs w:val="22"/>
        </w:rPr>
        <w:t>.</w:t>
      </w:r>
      <w:r w:rsidR="00DF75B3" w:rsidRPr="0064599B">
        <w:rPr>
          <w:rFonts w:ascii="Calibri" w:hAnsi="Calibri" w:cs="Calibri"/>
          <w:b/>
          <w:bCs/>
          <w:sz w:val="22"/>
          <w:szCs w:val="22"/>
        </w:rPr>
        <w:t>05</w:t>
      </w:r>
      <w:r w:rsidRPr="0064599B">
        <w:rPr>
          <w:rFonts w:ascii="Calibri" w:hAnsi="Calibri" w:cs="Calibri"/>
          <w:b/>
          <w:bCs/>
          <w:sz w:val="22"/>
          <w:szCs w:val="22"/>
        </w:rPr>
        <w:t>/0</w:t>
      </w:r>
      <w:r w:rsidR="00DF75B3" w:rsidRPr="0064599B">
        <w:rPr>
          <w:rFonts w:ascii="Calibri" w:hAnsi="Calibri" w:cs="Calibri"/>
          <w:b/>
          <w:bCs/>
          <w:sz w:val="22"/>
          <w:szCs w:val="22"/>
        </w:rPr>
        <w:t>5/22_004/0000388</w:t>
      </w:r>
    </w:p>
    <w:p w14:paraId="1913B515" w14:textId="77777777" w:rsidR="009B2EBB" w:rsidRDefault="00C37DDE">
      <w:pPr>
        <w:pStyle w:val="Odstavecseseznamem"/>
        <w:numPr>
          <w:ilvl w:val="0"/>
          <w:numId w:val="12"/>
        </w:numPr>
        <w:spacing w:after="120" w:line="247" w:lineRule="auto"/>
        <w:ind w:left="357" w:hanging="357"/>
        <w:jc w:val="both"/>
        <w:rPr>
          <w:rFonts w:ascii="Calibri" w:hAnsi="Calibri" w:cs="Arial"/>
          <w:sz w:val="22"/>
          <w:szCs w:val="22"/>
        </w:rPr>
      </w:pPr>
      <w:r>
        <w:rPr>
          <w:rFonts w:ascii="Calibri" w:hAnsi="Calibri" w:cs="Arial"/>
          <w:sz w:val="22"/>
          <w:szCs w:val="22"/>
        </w:rPr>
        <w:t>Sběrné nádoby jsou poskytnuty vypůjčiteli zdarma. Společně s vypůjčitelem jsou oprávněny užívat sběrné nádoby členové jeho domácnosti a další osoby, pokud užívají dům uvedený v předávacím protokolu (dále jen „předmětný dům“).</w:t>
      </w:r>
    </w:p>
    <w:p w14:paraId="24169B3B" w14:textId="77777777" w:rsidR="009B2EBB" w:rsidRDefault="00C37DDE">
      <w:pPr>
        <w:pStyle w:val="Odstavecseseznamem"/>
        <w:numPr>
          <w:ilvl w:val="0"/>
          <w:numId w:val="12"/>
        </w:numPr>
        <w:spacing w:after="120" w:line="247" w:lineRule="auto"/>
        <w:ind w:left="357" w:hanging="357"/>
        <w:jc w:val="both"/>
      </w:pPr>
      <w:r>
        <w:rPr>
          <w:rFonts w:ascii="Calibri" w:hAnsi="Calibri" w:cs="Arial"/>
          <w:sz w:val="22"/>
          <w:szCs w:val="22"/>
        </w:rPr>
        <w:t>Při předání a převzetí sběrných nádob bude sepsán předávací protokol. Podpisem předávacího protokolu potvrdí smluvní strany předání a převzetí sběrných nádob.</w:t>
      </w:r>
    </w:p>
    <w:p w14:paraId="124DED8B" w14:textId="77777777" w:rsidR="009B2EBB" w:rsidRDefault="00C37DDE">
      <w:pPr>
        <w:pStyle w:val="Standard"/>
        <w:keepNext/>
        <w:spacing w:before="240" w:line="247" w:lineRule="auto"/>
        <w:jc w:val="center"/>
        <w:rPr>
          <w:rFonts w:ascii="Calibri" w:hAnsi="Calibri" w:cs="Arial"/>
          <w:b/>
          <w:bCs/>
          <w:sz w:val="22"/>
          <w:szCs w:val="22"/>
        </w:rPr>
      </w:pPr>
      <w:r>
        <w:rPr>
          <w:rFonts w:ascii="Calibri" w:hAnsi="Calibri" w:cs="Arial"/>
          <w:b/>
          <w:bCs/>
          <w:sz w:val="22"/>
          <w:szCs w:val="22"/>
        </w:rPr>
        <w:t>Článek II.</w:t>
      </w:r>
    </w:p>
    <w:p w14:paraId="529EAF6F" w14:textId="77777777" w:rsidR="009B2EBB" w:rsidRDefault="00C37DDE">
      <w:pPr>
        <w:pStyle w:val="Standard"/>
        <w:keepNext/>
        <w:spacing w:after="120" w:line="247" w:lineRule="auto"/>
        <w:jc w:val="center"/>
        <w:rPr>
          <w:rFonts w:ascii="Calibri" w:hAnsi="Calibri" w:cs="Arial"/>
          <w:b/>
          <w:bCs/>
          <w:sz w:val="22"/>
          <w:szCs w:val="22"/>
        </w:rPr>
      </w:pPr>
      <w:r>
        <w:rPr>
          <w:rFonts w:ascii="Calibri" w:hAnsi="Calibri" w:cs="Arial"/>
          <w:b/>
          <w:bCs/>
          <w:sz w:val="22"/>
          <w:szCs w:val="22"/>
        </w:rPr>
        <w:t>Doba výpůjčky</w:t>
      </w:r>
    </w:p>
    <w:p w14:paraId="2CBD092C" w14:textId="467F52B1" w:rsidR="009B2EBB" w:rsidRDefault="00C37DDE">
      <w:pPr>
        <w:pStyle w:val="Standard"/>
        <w:spacing w:after="120" w:line="247" w:lineRule="auto"/>
        <w:jc w:val="both"/>
      </w:pPr>
      <w:r>
        <w:rPr>
          <w:rFonts w:ascii="Calibri" w:hAnsi="Calibri" w:cs="Arial"/>
          <w:sz w:val="22"/>
          <w:szCs w:val="22"/>
        </w:rPr>
        <w:t xml:space="preserve">Doba výpůjčky se sjednává na dobu určitou do </w:t>
      </w:r>
      <w:r w:rsidR="00D15F9D">
        <w:rPr>
          <w:rFonts w:ascii="Calibri" w:hAnsi="Calibri" w:cs="Arial"/>
          <w:sz w:val="22"/>
          <w:szCs w:val="22"/>
        </w:rPr>
        <w:t>31.12.202</w:t>
      </w:r>
      <w:r w:rsidR="00963ECD">
        <w:rPr>
          <w:rFonts w:ascii="Calibri" w:hAnsi="Calibri" w:cs="Arial"/>
          <w:sz w:val="22"/>
          <w:szCs w:val="22"/>
        </w:rPr>
        <w:t>9</w:t>
      </w:r>
    </w:p>
    <w:p w14:paraId="6B159A46" w14:textId="77777777" w:rsidR="009B2EBB" w:rsidRDefault="009B2EBB">
      <w:pPr>
        <w:pStyle w:val="Standard"/>
        <w:keepNext/>
        <w:spacing w:before="240" w:line="247" w:lineRule="auto"/>
        <w:jc w:val="center"/>
        <w:rPr>
          <w:rFonts w:ascii="Calibri" w:hAnsi="Calibri" w:cs="Arial"/>
          <w:sz w:val="22"/>
          <w:szCs w:val="22"/>
        </w:rPr>
      </w:pPr>
    </w:p>
    <w:p w14:paraId="36CC5F99" w14:textId="77777777" w:rsidR="009B2EBB" w:rsidRDefault="00C37DDE">
      <w:pPr>
        <w:pStyle w:val="Standard"/>
        <w:keepNext/>
        <w:spacing w:before="240" w:line="247" w:lineRule="auto"/>
        <w:jc w:val="center"/>
        <w:rPr>
          <w:rFonts w:ascii="Calibri" w:hAnsi="Calibri" w:cs="Arial"/>
          <w:b/>
          <w:bCs/>
          <w:sz w:val="22"/>
          <w:szCs w:val="22"/>
        </w:rPr>
      </w:pPr>
      <w:r>
        <w:rPr>
          <w:rFonts w:ascii="Calibri" w:hAnsi="Calibri" w:cs="Arial"/>
          <w:b/>
          <w:bCs/>
          <w:sz w:val="22"/>
          <w:szCs w:val="22"/>
        </w:rPr>
        <w:t>Článek III.</w:t>
      </w:r>
    </w:p>
    <w:p w14:paraId="597C4746" w14:textId="77777777" w:rsidR="009B2EBB" w:rsidRDefault="00C37DDE">
      <w:pPr>
        <w:pStyle w:val="Standard"/>
        <w:keepNext/>
        <w:spacing w:after="120" w:line="247" w:lineRule="auto"/>
        <w:jc w:val="center"/>
        <w:rPr>
          <w:rFonts w:ascii="Calibri" w:hAnsi="Calibri" w:cs="Arial"/>
          <w:b/>
          <w:bCs/>
          <w:sz w:val="22"/>
          <w:szCs w:val="22"/>
        </w:rPr>
      </w:pPr>
      <w:r>
        <w:rPr>
          <w:rFonts w:ascii="Calibri" w:hAnsi="Calibri" w:cs="Arial"/>
          <w:b/>
          <w:bCs/>
          <w:sz w:val="22"/>
          <w:szCs w:val="22"/>
        </w:rPr>
        <w:t>Umístění sběrných nádob</w:t>
      </w:r>
    </w:p>
    <w:p w14:paraId="0FC72857" w14:textId="77777777" w:rsidR="009B2EBB" w:rsidRDefault="00C37DDE">
      <w:pPr>
        <w:pStyle w:val="Odstavecseseznamem"/>
        <w:numPr>
          <w:ilvl w:val="0"/>
          <w:numId w:val="20"/>
        </w:numPr>
        <w:spacing w:after="120" w:line="247" w:lineRule="auto"/>
        <w:ind w:left="357" w:hanging="357"/>
        <w:jc w:val="both"/>
        <w:rPr>
          <w:rFonts w:ascii="Calibri" w:hAnsi="Calibri" w:cs="Arial"/>
          <w:sz w:val="22"/>
          <w:szCs w:val="22"/>
        </w:rPr>
      </w:pPr>
      <w:r>
        <w:rPr>
          <w:rFonts w:ascii="Calibri" w:hAnsi="Calibri" w:cs="Arial"/>
          <w:sz w:val="22"/>
          <w:szCs w:val="22"/>
        </w:rPr>
        <w:t>Vypůjčitel je povinen umístit sběrné nádoby v domě nebo k předmětnému domu. Přemístění sběrných nádob do jiného domu nebo k jinému domu je možné pouze s písemným souhlasem půjčitele.</w:t>
      </w:r>
    </w:p>
    <w:p w14:paraId="66635843" w14:textId="77777777" w:rsidR="009B2EBB" w:rsidRDefault="00C37DDE">
      <w:pPr>
        <w:pStyle w:val="Odstavecseseznamem"/>
        <w:numPr>
          <w:ilvl w:val="0"/>
          <w:numId w:val="13"/>
        </w:numPr>
        <w:spacing w:after="120" w:line="247" w:lineRule="auto"/>
        <w:ind w:left="357" w:hanging="357"/>
        <w:jc w:val="both"/>
        <w:rPr>
          <w:rFonts w:ascii="Calibri" w:hAnsi="Calibri" w:cs="Arial"/>
          <w:sz w:val="22"/>
          <w:szCs w:val="22"/>
        </w:rPr>
      </w:pPr>
      <w:r>
        <w:rPr>
          <w:rFonts w:ascii="Calibri" w:hAnsi="Calibri" w:cs="Arial"/>
          <w:sz w:val="22"/>
          <w:szCs w:val="22"/>
        </w:rPr>
        <w:t>Sběrné nádoby je vhodné umístit na veřejně nepřístupném místě, aby bylo zabráněno jejich případnému zcizení nebo poškození cizím zaviněním.</w:t>
      </w:r>
    </w:p>
    <w:p w14:paraId="0C3DE732" w14:textId="77777777" w:rsidR="009B2EBB" w:rsidRDefault="00C37DDE">
      <w:pPr>
        <w:pStyle w:val="Odstavecseseznamem"/>
        <w:numPr>
          <w:ilvl w:val="0"/>
          <w:numId w:val="13"/>
        </w:numPr>
        <w:spacing w:after="120" w:line="247" w:lineRule="auto"/>
        <w:ind w:left="357" w:hanging="357"/>
        <w:jc w:val="both"/>
      </w:pPr>
      <w:r>
        <w:rPr>
          <w:rFonts w:ascii="Calibri" w:hAnsi="Calibri" w:cs="Arial"/>
          <w:sz w:val="22"/>
          <w:szCs w:val="22"/>
        </w:rPr>
        <w:t>Vypůjčitel prohlašuje, že je vlastníkem předmětného domu, nebo že předmětný dům užívá na základě jiného právního důvodu a že vlastník předmětného domu souhlasí s umístěním sběrných nádob do nebo k předmětnému domu.</w:t>
      </w:r>
    </w:p>
    <w:p w14:paraId="3DDB2F5F" w14:textId="77777777" w:rsidR="009B2EBB" w:rsidRDefault="00C37DDE">
      <w:pPr>
        <w:pStyle w:val="Odstavecseseznamem"/>
        <w:numPr>
          <w:ilvl w:val="0"/>
          <w:numId w:val="13"/>
        </w:numPr>
        <w:spacing w:after="120" w:line="247" w:lineRule="auto"/>
        <w:ind w:left="357" w:hanging="357"/>
        <w:jc w:val="both"/>
        <w:rPr>
          <w:rFonts w:ascii="Calibri" w:hAnsi="Calibri" w:cs="Arial"/>
          <w:sz w:val="22"/>
          <w:szCs w:val="22"/>
        </w:rPr>
      </w:pPr>
      <w:r>
        <w:rPr>
          <w:rFonts w:ascii="Calibri" w:hAnsi="Calibri" w:cs="Arial"/>
          <w:sz w:val="22"/>
          <w:szCs w:val="22"/>
        </w:rPr>
        <w:t>Neprodleně po zániku práva vypůjčitele předmětný dům oprávněně užívat (např. prodej domu, skončení nájmu domu) je vypůjčitel povinen tuto skutečnost půjčiteli bez zbytečného odkladu písemně oznámit.</w:t>
      </w:r>
    </w:p>
    <w:p w14:paraId="1CB530EC" w14:textId="77777777" w:rsidR="009B2EBB" w:rsidRDefault="00C37DDE">
      <w:pPr>
        <w:pStyle w:val="Standard"/>
        <w:keepNext/>
        <w:spacing w:before="240" w:line="247" w:lineRule="auto"/>
        <w:jc w:val="center"/>
      </w:pPr>
      <w:r>
        <w:rPr>
          <w:rFonts w:ascii="Calibri" w:hAnsi="Calibri" w:cs="Arial"/>
          <w:b/>
          <w:bCs/>
          <w:sz w:val="22"/>
          <w:szCs w:val="22"/>
        </w:rPr>
        <w:t>Článek IV.</w:t>
      </w:r>
    </w:p>
    <w:p w14:paraId="6E22864E" w14:textId="77777777" w:rsidR="009B2EBB" w:rsidRDefault="00C37DDE">
      <w:pPr>
        <w:pStyle w:val="Standard"/>
        <w:keepNext/>
        <w:spacing w:after="120" w:line="247" w:lineRule="auto"/>
        <w:jc w:val="center"/>
        <w:rPr>
          <w:rFonts w:ascii="Calibri" w:hAnsi="Calibri" w:cs="Arial"/>
          <w:b/>
          <w:bCs/>
          <w:sz w:val="22"/>
          <w:szCs w:val="22"/>
        </w:rPr>
      </w:pPr>
      <w:r>
        <w:rPr>
          <w:rFonts w:ascii="Calibri" w:hAnsi="Calibri" w:cs="Arial"/>
          <w:b/>
          <w:bCs/>
          <w:sz w:val="22"/>
          <w:szCs w:val="22"/>
        </w:rPr>
        <w:t>Povinnosti vypůjčitele</w:t>
      </w:r>
    </w:p>
    <w:p w14:paraId="3D873D7F" w14:textId="77777777" w:rsidR="009B2EBB" w:rsidRDefault="00C37DDE">
      <w:pPr>
        <w:pStyle w:val="Odstavecseseznamem"/>
        <w:numPr>
          <w:ilvl w:val="0"/>
          <w:numId w:val="15"/>
        </w:numPr>
        <w:spacing w:after="120" w:line="247" w:lineRule="auto"/>
        <w:ind w:left="357" w:hanging="357"/>
        <w:jc w:val="both"/>
        <w:rPr>
          <w:rFonts w:ascii="Calibri" w:hAnsi="Calibri" w:cs="Arial"/>
          <w:sz w:val="22"/>
          <w:szCs w:val="22"/>
        </w:rPr>
      </w:pPr>
      <w:r>
        <w:rPr>
          <w:rFonts w:ascii="Calibri" w:hAnsi="Calibri" w:cs="Arial"/>
          <w:sz w:val="22"/>
          <w:szCs w:val="22"/>
        </w:rPr>
        <w:t>Vypůjčitel je povinen užívat sběrné nádoby výhradně pro ukládání tříděného odpadu, a to toho druhu tříděného odpadu, pro který jsou sběrné nádoby určeny.</w:t>
      </w:r>
    </w:p>
    <w:p w14:paraId="084EFEFE" w14:textId="77777777" w:rsidR="009B2EBB" w:rsidRDefault="00C37DDE">
      <w:pPr>
        <w:pStyle w:val="Odstavecseseznamem"/>
        <w:numPr>
          <w:ilvl w:val="0"/>
          <w:numId w:val="15"/>
        </w:numPr>
        <w:spacing w:after="120" w:line="247" w:lineRule="auto"/>
        <w:ind w:left="357" w:hanging="357"/>
        <w:jc w:val="both"/>
        <w:rPr>
          <w:rFonts w:ascii="Calibri" w:hAnsi="Calibri" w:cs="Arial"/>
          <w:sz w:val="22"/>
          <w:szCs w:val="22"/>
        </w:rPr>
      </w:pPr>
      <w:r>
        <w:rPr>
          <w:rFonts w:ascii="Calibri" w:hAnsi="Calibri" w:cs="Arial"/>
          <w:sz w:val="22"/>
          <w:szCs w:val="22"/>
        </w:rPr>
        <w:t>Vypůjčitel za sběrné nádoby odpovídá a je povinen sběrné nádoby chránit před poškozením, ztrátou nebo zničením. Vypůjčitel je povinen užívat sběrné nádoby s péčí řádného hospodáře, v souladu se stanoveným účelem, udržovat sběrné nádoby po celou dobu výpůjčky v takovém technickém stavu, aby byla zachována jejich funkčnost a použitelnost. Vypůjčitel je povinen sběrné nádoby užívat v souladu s návodem na použití, který je součástí balení sběrných nádob.</w:t>
      </w:r>
    </w:p>
    <w:p w14:paraId="5998FF2F" w14:textId="77777777" w:rsidR="009B2EBB" w:rsidRDefault="00C37DDE">
      <w:pPr>
        <w:pStyle w:val="Odstavecseseznamem"/>
        <w:numPr>
          <w:ilvl w:val="0"/>
          <w:numId w:val="15"/>
        </w:numPr>
        <w:spacing w:after="120" w:line="247" w:lineRule="auto"/>
        <w:ind w:left="357" w:hanging="357"/>
        <w:jc w:val="both"/>
        <w:rPr>
          <w:rFonts w:ascii="Calibri" w:hAnsi="Calibri" w:cs="Arial"/>
          <w:sz w:val="22"/>
          <w:szCs w:val="22"/>
        </w:rPr>
      </w:pPr>
      <w:r>
        <w:rPr>
          <w:rFonts w:ascii="Calibri" w:hAnsi="Calibri" w:cs="Arial"/>
          <w:sz w:val="22"/>
          <w:szCs w:val="22"/>
        </w:rPr>
        <w:t>Vypůjčitel nesmí přenechat sběrné nádoby k užívání třetí osobě.</w:t>
      </w:r>
    </w:p>
    <w:p w14:paraId="5D828EA8" w14:textId="77777777" w:rsidR="009B2EBB" w:rsidRDefault="00C37DDE">
      <w:pPr>
        <w:pStyle w:val="Odstavecseseznamem"/>
        <w:numPr>
          <w:ilvl w:val="0"/>
          <w:numId w:val="15"/>
        </w:numPr>
        <w:spacing w:after="120" w:line="247" w:lineRule="auto"/>
        <w:ind w:left="357" w:hanging="357"/>
        <w:jc w:val="both"/>
        <w:rPr>
          <w:rFonts w:ascii="Calibri" w:hAnsi="Calibri" w:cs="Arial"/>
          <w:sz w:val="22"/>
          <w:szCs w:val="22"/>
        </w:rPr>
      </w:pPr>
      <w:r>
        <w:rPr>
          <w:rFonts w:ascii="Calibri" w:hAnsi="Calibri" w:cs="Arial"/>
          <w:sz w:val="22"/>
          <w:szCs w:val="22"/>
        </w:rPr>
        <w:t>Vypůjčitel je povinen umožnit oprávněnému zástupci půjčitele nebo oprávněnému zástupci SFŽP ČR (poskytovateli dotace na pořízení sběrných nádob) provést kontrolu umístění sběrných nádob k předmětnému domu, provést kontrolu stavu sběrných nádob, jejich využívání v souladu s touto smlouvou. Vypůjčitel je povinen umožnit oprávněnému zástupci půjčitele přístup ke sběrným nádobám za účelem provedení inventarizace majetku půjčitele.</w:t>
      </w:r>
    </w:p>
    <w:p w14:paraId="74A7A20A" w14:textId="77777777" w:rsidR="009B2EBB" w:rsidRDefault="00C37DDE">
      <w:pPr>
        <w:pStyle w:val="Odstavecseseznamem"/>
        <w:numPr>
          <w:ilvl w:val="0"/>
          <w:numId w:val="15"/>
        </w:numPr>
        <w:spacing w:after="120" w:line="247" w:lineRule="auto"/>
        <w:ind w:left="357" w:hanging="357"/>
        <w:jc w:val="both"/>
        <w:rPr>
          <w:rFonts w:ascii="Calibri" w:hAnsi="Calibri" w:cs="Arial"/>
          <w:sz w:val="22"/>
          <w:szCs w:val="22"/>
        </w:rPr>
      </w:pPr>
      <w:r>
        <w:rPr>
          <w:rFonts w:ascii="Calibri" w:hAnsi="Calibri" w:cs="Arial"/>
          <w:sz w:val="22"/>
          <w:szCs w:val="22"/>
        </w:rPr>
        <w:t>Za případné škody na sběrných nádobách nese odpovědnost vypůjčitel, který je povinen v případě poškození sběrných nádob na vlastní náklady uhradit opravy nebo výměny jednotlivých dílů. Tyto povinnosti se nevztahují na závady vzniklé výrobní vadou po dobu záruky poskytovanou výrobcem sběrných nádob. Záruční vady je povinen vypůjčitel ihned písemně oznámit půjčiteli.</w:t>
      </w:r>
    </w:p>
    <w:p w14:paraId="5E003FC2" w14:textId="77777777" w:rsidR="009B2EBB" w:rsidRDefault="00C37DDE">
      <w:pPr>
        <w:pStyle w:val="Odstavecseseznamem"/>
        <w:numPr>
          <w:ilvl w:val="0"/>
          <w:numId w:val="15"/>
        </w:numPr>
        <w:spacing w:after="120" w:line="247" w:lineRule="auto"/>
        <w:ind w:left="357" w:hanging="357"/>
        <w:jc w:val="both"/>
        <w:rPr>
          <w:rFonts w:ascii="Calibri" w:hAnsi="Calibri" w:cs="Arial"/>
          <w:sz w:val="22"/>
          <w:szCs w:val="22"/>
        </w:rPr>
      </w:pPr>
      <w:r>
        <w:rPr>
          <w:rFonts w:ascii="Calibri" w:hAnsi="Calibri" w:cs="Arial"/>
          <w:sz w:val="22"/>
          <w:szCs w:val="22"/>
        </w:rPr>
        <w:t>V případě odcizení nebo neopravitelného poškození sběrných nádob třetí osobou bez zavinění vypůjčitele, se vypůjčitel zavazuje tuto skutečnost oznámit neprodleně půjčiteli a v případě odcizení předat půjčiteli kopii Protokolu o odcizení sběrných nádob (vystaveného Policií ČR), půjčitel však není povinen poskytnout náhradní sběrné nádoby.</w:t>
      </w:r>
    </w:p>
    <w:p w14:paraId="4A9AE57E" w14:textId="77777777" w:rsidR="009B2EBB" w:rsidRDefault="00C37DDE">
      <w:pPr>
        <w:pStyle w:val="Odstavecseseznamem"/>
        <w:numPr>
          <w:ilvl w:val="0"/>
          <w:numId w:val="15"/>
        </w:numPr>
        <w:spacing w:after="120" w:line="247" w:lineRule="auto"/>
        <w:ind w:left="357" w:hanging="357"/>
        <w:jc w:val="both"/>
        <w:rPr>
          <w:rFonts w:ascii="Calibri" w:hAnsi="Calibri" w:cs="Arial"/>
          <w:sz w:val="22"/>
          <w:szCs w:val="22"/>
        </w:rPr>
      </w:pPr>
      <w:r>
        <w:rPr>
          <w:rFonts w:ascii="Calibri" w:hAnsi="Calibri" w:cs="Arial"/>
          <w:sz w:val="22"/>
          <w:szCs w:val="22"/>
        </w:rPr>
        <w:t>Vyzve-li půjčitel v souladu s touto smlouvou vypůjčitele k vrácení sběrných nádob, je vypůjčitel povinen vrátit půjčiteli sběrné nádoby vyčištěné a rozebrané do 30 dnů od písemné výzvy půjčitele.  O vrácení sběrných nádob bude sepsán předávací protokol.</w:t>
      </w:r>
    </w:p>
    <w:p w14:paraId="336301D1" w14:textId="77777777" w:rsidR="009B2EBB" w:rsidRDefault="00C37DDE">
      <w:pPr>
        <w:pStyle w:val="Odstavecseseznamem"/>
        <w:numPr>
          <w:ilvl w:val="0"/>
          <w:numId w:val="15"/>
        </w:numPr>
        <w:spacing w:after="120" w:line="247" w:lineRule="auto"/>
        <w:ind w:left="357" w:hanging="357"/>
        <w:jc w:val="both"/>
        <w:rPr>
          <w:rFonts w:ascii="Calibri" w:hAnsi="Calibri" w:cs="Arial"/>
          <w:sz w:val="22"/>
          <w:szCs w:val="22"/>
        </w:rPr>
      </w:pPr>
      <w:r>
        <w:rPr>
          <w:rFonts w:ascii="Calibri" w:hAnsi="Calibri" w:cs="Arial"/>
          <w:sz w:val="22"/>
          <w:szCs w:val="22"/>
        </w:rPr>
        <w:t xml:space="preserve">V případě odstoupení od této smlouvy ze strany vypůjčitele, je vypůjčitel povinen ke dni odstoupení buď předat </w:t>
      </w:r>
      <w:proofErr w:type="gramStart"/>
      <w:r>
        <w:rPr>
          <w:rFonts w:ascii="Calibri" w:hAnsi="Calibri" w:cs="Arial"/>
          <w:sz w:val="22"/>
          <w:szCs w:val="22"/>
        </w:rPr>
        <w:t>vypůjčiteli  sběrné</w:t>
      </w:r>
      <w:proofErr w:type="gramEnd"/>
      <w:r>
        <w:rPr>
          <w:rFonts w:ascii="Calibri" w:hAnsi="Calibri" w:cs="Arial"/>
          <w:sz w:val="22"/>
          <w:szCs w:val="22"/>
        </w:rPr>
        <w:t xml:space="preserve"> nádoby vyčištěné a rozebrané nebo uhradit zbytkovou hodnotu sběrných nádob, podle volby věřitele.</w:t>
      </w:r>
    </w:p>
    <w:p w14:paraId="7849901B" w14:textId="77777777" w:rsidR="009B2EBB" w:rsidRDefault="00C37DDE">
      <w:pPr>
        <w:pStyle w:val="Odstavecseseznamem"/>
        <w:numPr>
          <w:ilvl w:val="0"/>
          <w:numId w:val="15"/>
        </w:numPr>
        <w:spacing w:after="120" w:line="247" w:lineRule="auto"/>
        <w:ind w:left="357" w:hanging="357"/>
        <w:jc w:val="both"/>
        <w:rPr>
          <w:rFonts w:ascii="Calibri" w:hAnsi="Calibri" w:cs="Arial"/>
          <w:sz w:val="22"/>
          <w:szCs w:val="22"/>
        </w:rPr>
      </w:pPr>
      <w:r>
        <w:rPr>
          <w:rFonts w:ascii="Calibri" w:hAnsi="Calibri" w:cs="Arial"/>
          <w:sz w:val="22"/>
          <w:szCs w:val="22"/>
        </w:rPr>
        <w:lastRenderedPageBreak/>
        <w:t>Vypůjčitel se zavazuje oznámit půjčiteli veškeré změny skutečností uváděných v této smlouvě (změna adresy trvalého bydliště, změna umístění sběrných nádob apod.)</w:t>
      </w:r>
    </w:p>
    <w:p w14:paraId="392A4C34" w14:textId="77777777" w:rsidR="009B2EBB" w:rsidRDefault="00C37DDE">
      <w:pPr>
        <w:pStyle w:val="Standard"/>
        <w:keepNext/>
        <w:spacing w:before="240" w:line="247" w:lineRule="auto"/>
        <w:jc w:val="center"/>
        <w:rPr>
          <w:rFonts w:ascii="Calibri" w:hAnsi="Calibri" w:cs="Arial"/>
          <w:b/>
          <w:bCs/>
          <w:sz w:val="22"/>
          <w:szCs w:val="22"/>
        </w:rPr>
      </w:pPr>
      <w:r>
        <w:rPr>
          <w:rFonts w:ascii="Calibri" w:hAnsi="Calibri" w:cs="Arial"/>
          <w:b/>
          <w:bCs/>
          <w:sz w:val="22"/>
          <w:szCs w:val="22"/>
        </w:rPr>
        <w:t>Článek V.</w:t>
      </w:r>
    </w:p>
    <w:p w14:paraId="26BA2C0D" w14:textId="77777777" w:rsidR="009B2EBB" w:rsidRDefault="00C37DDE">
      <w:pPr>
        <w:pStyle w:val="Standard"/>
        <w:keepNext/>
        <w:spacing w:after="120" w:line="247" w:lineRule="auto"/>
        <w:jc w:val="center"/>
      </w:pPr>
      <w:r>
        <w:rPr>
          <w:rFonts w:ascii="Calibri" w:hAnsi="Calibri" w:cs="Arial"/>
          <w:b/>
          <w:bCs/>
          <w:sz w:val="22"/>
          <w:szCs w:val="22"/>
        </w:rPr>
        <w:t>Práva a povinnosti půjčitele</w:t>
      </w:r>
    </w:p>
    <w:p w14:paraId="4F38BB4C" w14:textId="77777777" w:rsidR="009B2EBB" w:rsidRDefault="00C37DDE">
      <w:pPr>
        <w:pStyle w:val="Odstavecseseznamem"/>
        <w:numPr>
          <w:ilvl w:val="0"/>
          <w:numId w:val="21"/>
        </w:numPr>
        <w:spacing w:after="120" w:line="247" w:lineRule="auto"/>
        <w:ind w:left="426" w:hanging="426"/>
        <w:jc w:val="both"/>
        <w:rPr>
          <w:rFonts w:ascii="Calibri" w:hAnsi="Calibri" w:cs="Arial"/>
          <w:sz w:val="22"/>
          <w:szCs w:val="22"/>
        </w:rPr>
      </w:pPr>
      <w:r>
        <w:rPr>
          <w:rFonts w:ascii="Calibri" w:hAnsi="Calibri" w:cs="Arial"/>
          <w:sz w:val="22"/>
          <w:szCs w:val="22"/>
        </w:rPr>
        <w:t>Půjčitel je povinen předat vypůjčiteli sběrné nádoby ve stavu způsobilém k jejich plně funkčnímu užívání, včetně příslušenství, a seznámit ho s podmínkami jejich užívání.</w:t>
      </w:r>
    </w:p>
    <w:p w14:paraId="4E7644E0" w14:textId="77777777" w:rsidR="009B2EBB" w:rsidRDefault="00C37DDE">
      <w:pPr>
        <w:pStyle w:val="Odstavecseseznamem"/>
        <w:numPr>
          <w:ilvl w:val="0"/>
          <w:numId w:val="16"/>
        </w:numPr>
        <w:spacing w:after="120" w:line="247" w:lineRule="auto"/>
        <w:ind w:left="357" w:hanging="357"/>
        <w:jc w:val="both"/>
        <w:rPr>
          <w:rFonts w:ascii="Calibri" w:hAnsi="Calibri" w:cs="Arial"/>
          <w:sz w:val="22"/>
          <w:szCs w:val="22"/>
        </w:rPr>
      </w:pPr>
      <w:r>
        <w:rPr>
          <w:rFonts w:ascii="Calibri" w:hAnsi="Calibri" w:cs="Arial"/>
          <w:sz w:val="22"/>
          <w:szCs w:val="22"/>
        </w:rPr>
        <w:t>Půjčitel se zavazuje, v případě zjištění závady výrobního charakteru, která bude bránit obvyklému užívání sběrných nádob, zabezpečit u výrobce záruční servis po dobu stanovenou výrobcem. Předpokladem uznání výrobní vady a případné reklamace sběrných nádob je posouzení této vady odborným pracovníkem výrobce.</w:t>
      </w:r>
    </w:p>
    <w:p w14:paraId="2A3D1F4A" w14:textId="77777777" w:rsidR="009B2EBB" w:rsidRDefault="00C37DDE">
      <w:pPr>
        <w:pStyle w:val="Odstavecseseznamem"/>
        <w:numPr>
          <w:ilvl w:val="0"/>
          <w:numId w:val="16"/>
        </w:numPr>
        <w:spacing w:after="120" w:line="247" w:lineRule="auto"/>
        <w:ind w:left="357" w:hanging="357"/>
        <w:jc w:val="both"/>
        <w:rPr>
          <w:rFonts w:ascii="Calibri" w:hAnsi="Calibri" w:cs="Arial"/>
          <w:sz w:val="22"/>
          <w:szCs w:val="22"/>
        </w:rPr>
      </w:pPr>
      <w:r>
        <w:rPr>
          <w:rFonts w:ascii="Calibri" w:hAnsi="Calibri" w:cs="Arial"/>
          <w:sz w:val="22"/>
          <w:szCs w:val="22"/>
        </w:rPr>
        <w:t>Půjčitel je oprávněn provádět fyzickou kontrolu sběrných nádob včetně ověření, zda vypůjčitel užívá sběrné nádoby v souladu s jejich určením.</w:t>
      </w:r>
    </w:p>
    <w:p w14:paraId="05E63287" w14:textId="77777777" w:rsidR="009B2EBB" w:rsidRDefault="00C37DDE">
      <w:pPr>
        <w:pStyle w:val="Odstavecseseznamem"/>
        <w:numPr>
          <w:ilvl w:val="0"/>
          <w:numId w:val="16"/>
        </w:numPr>
        <w:spacing w:after="120" w:line="247" w:lineRule="auto"/>
        <w:ind w:left="357" w:hanging="357"/>
        <w:jc w:val="both"/>
        <w:rPr>
          <w:rFonts w:ascii="Calibri" w:hAnsi="Calibri" w:cs="Arial"/>
          <w:sz w:val="22"/>
          <w:szCs w:val="22"/>
        </w:rPr>
      </w:pPr>
      <w:r>
        <w:rPr>
          <w:rFonts w:ascii="Calibri" w:hAnsi="Calibri" w:cs="Arial"/>
          <w:sz w:val="22"/>
          <w:szCs w:val="22"/>
        </w:rPr>
        <w:t>Zjistí-li půjčitel provedenou kontrolou, že vypůjčitel sběrné nádoby nevyužívá v souladu s článkem III. a V. této smlouvy, je půjčitel oprávněn požadovat vrácení sběrných nádob (vyčištěných a rozebraných) nebo uhrazení jejich zůstatkové hodnoty.</w:t>
      </w:r>
    </w:p>
    <w:p w14:paraId="6B2D13F2" w14:textId="77777777" w:rsidR="009B2EBB" w:rsidRDefault="00C37DDE">
      <w:pPr>
        <w:pStyle w:val="Odstavecseseznamem"/>
        <w:numPr>
          <w:ilvl w:val="0"/>
          <w:numId w:val="16"/>
        </w:numPr>
        <w:spacing w:after="120" w:line="247" w:lineRule="auto"/>
        <w:ind w:left="357" w:hanging="357"/>
        <w:jc w:val="both"/>
        <w:rPr>
          <w:rFonts w:ascii="Calibri" w:hAnsi="Calibri" w:cs="Arial"/>
          <w:sz w:val="22"/>
          <w:szCs w:val="22"/>
        </w:rPr>
      </w:pPr>
      <w:r>
        <w:rPr>
          <w:rFonts w:ascii="Calibri" w:hAnsi="Calibri" w:cs="Arial"/>
          <w:sz w:val="22"/>
          <w:szCs w:val="22"/>
        </w:rPr>
        <w:t>V případě odcizení či neopravitelného poškození sběrných nádob třetí osobou bez zavinění vypůjčitele není půjčitel povinen poskytnout náhradní sběrné nádoby.</w:t>
      </w:r>
    </w:p>
    <w:p w14:paraId="3B631FE1" w14:textId="77777777" w:rsidR="009B2EBB" w:rsidRDefault="00C37DDE">
      <w:pPr>
        <w:pStyle w:val="Standard"/>
        <w:keepNext/>
        <w:spacing w:before="240" w:line="247" w:lineRule="auto"/>
        <w:jc w:val="center"/>
      </w:pPr>
      <w:r>
        <w:rPr>
          <w:rFonts w:ascii="Calibri" w:hAnsi="Calibri" w:cs="Arial"/>
          <w:b/>
          <w:bCs/>
          <w:sz w:val="22"/>
          <w:szCs w:val="22"/>
        </w:rPr>
        <w:t>Článek VI.</w:t>
      </w:r>
    </w:p>
    <w:p w14:paraId="64CAC30B" w14:textId="77777777" w:rsidR="009B2EBB" w:rsidRDefault="00C37DDE">
      <w:pPr>
        <w:pStyle w:val="Standard"/>
        <w:keepNext/>
        <w:spacing w:after="120" w:line="247" w:lineRule="auto"/>
        <w:jc w:val="center"/>
        <w:rPr>
          <w:rFonts w:ascii="Calibri" w:hAnsi="Calibri" w:cs="Arial"/>
          <w:b/>
          <w:bCs/>
          <w:sz w:val="22"/>
          <w:szCs w:val="22"/>
        </w:rPr>
      </w:pPr>
      <w:r>
        <w:rPr>
          <w:rFonts w:ascii="Calibri" w:hAnsi="Calibri" w:cs="Arial"/>
          <w:b/>
          <w:bCs/>
          <w:sz w:val="22"/>
          <w:szCs w:val="22"/>
        </w:rPr>
        <w:t>Darování</w:t>
      </w:r>
    </w:p>
    <w:p w14:paraId="51A961B3" w14:textId="0D65759B" w:rsidR="009B2EBB" w:rsidRDefault="00C37DDE">
      <w:pPr>
        <w:pStyle w:val="Standard"/>
        <w:keepNext/>
        <w:spacing w:after="120" w:line="247" w:lineRule="auto"/>
        <w:jc w:val="both"/>
      </w:pPr>
      <w:r>
        <w:rPr>
          <w:rFonts w:ascii="Calibri" w:hAnsi="Calibri" w:cs="Arial"/>
          <w:sz w:val="22"/>
          <w:szCs w:val="22"/>
        </w:rPr>
        <w:t xml:space="preserve">K prvnímu dni následujícímu po uplynutí doby </w:t>
      </w:r>
      <w:r w:rsidR="003D606B">
        <w:rPr>
          <w:rFonts w:ascii="Calibri" w:hAnsi="Calibri" w:cs="Arial"/>
          <w:sz w:val="22"/>
          <w:szCs w:val="22"/>
        </w:rPr>
        <w:t>výpůjčky</w:t>
      </w:r>
      <w:r>
        <w:rPr>
          <w:rFonts w:ascii="Calibri" w:hAnsi="Calibri" w:cs="Arial"/>
          <w:sz w:val="22"/>
          <w:szCs w:val="22"/>
        </w:rPr>
        <w:t>, tj. k 1.1.20</w:t>
      </w:r>
      <w:r w:rsidR="00963ECD">
        <w:rPr>
          <w:rFonts w:ascii="Calibri" w:hAnsi="Calibri" w:cs="Arial"/>
          <w:sz w:val="22"/>
          <w:szCs w:val="22"/>
        </w:rPr>
        <w:t>30</w:t>
      </w:r>
      <w:r>
        <w:rPr>
          <w:rFonts w:ascii="Calibri" w:hAnsi="Calibri" w:cs="Arial"/>
          <w:sz w:val="22"/>
          <w:szCs w:val="22"/>
        </w:rPr>
        <w:t xml:space="preserve">, půjčitel bezplatně přenechává vypůjčiteli sběrné nádoby do vlastnictví a ten je do svého vlastnictví přijímá ve stavu, v jakém </w:t>
      </w:r>
      <w:proofErr w:type="gramStart"/>
      <w:r>
        <w:rPr>
          <w:rFonts w:ascii="Calibri" w:hAnsi="Calibri" w:cs="Arial"/>
          <w:sz w:val="22"/>
          <w:szCs w:val="22"/>
        </w:rPr>
        <w:t>se  nacházejí</w:t>
      </w:r>
      <w:proofErr w:type="gramEnd"/>
      <w:r>
        <w:rPr>
          <w:rFonts w:ascii="Calibri" w:hAnsi="Calibri" w:cs="Arial"/>
          <w:sz w:val="22"/>
          <w:szCs w:val="22"/>
        </w:rPr>
        <w:t xml:space="preserve"> ke dni daru. Tímto dnem zanikají závazky smluvních stran z výpůjčky (čl. III až V).</w:t>
      </w:r>
    </w:p>
    <w:p w14:paraId="6A15EEA9" w14:textId="77777777" w:rsidR="009B2EBB" w:rsidRDefault="00C37DDE">
      <w:pPr>
        <w:pStyle w:val="Standard"/>
        <w:spacing w:before="240" w:line="247" w:lineRule="auto"/>
        <w:jc w:val="center"/>
        <w:rPr>
          <w:rFonts w:ascii="Calibri" w:hAnsi="Calibri" w:cs="Arial"/>
          <w:b/>
          <w:bCs/>
          <w:sz w:val="22"/>
          <w:szCs w:val="22"/>
        </w:rPr>
      </w:pPr>
      <w:r>
        <w:rPr>
          <w:rFonts w:ascii="Calibri" w:hAnsi="Calibri" w:cs="Arial"/>
          <w:b/>
          <w:bCs/>
          <w:sz w:val="22"/>
          <w:szCs w:val="22"/>
        </w:rPr>
        <w:t>Článek VII.</w:t>
      </w:r>
    </w:p>
    <w:p w14:paraId="6671B30B" w14:textId="77777777" w:rsidR="009B2EBB" w:rsidRDefault="00C37DDE">
      <w:pPr>
        <w:pStyle w:val="Standard"/>
        <w:keepNext/>
        <w:spacing w:after="120" w:line="247" w:lineRule="auto"/>
        <w:jc w:val="center"/>
        <w:rPr>
          <w:rFonts w:ascii="Calibri" w:hAnsi="Calibri" w:cs="Arial"/>
          <w:b/>
          <w:bCs/>
          <w:sz w:val="22"/>
          <w:szCs w:val="22"/>
        </w:rPr>
      </w:pPr>
      <w:r>
        <w:rPr>
          <w:rFonts w:ascii="Calibri" w:hAnsi="Calibri" w:cs="Arial"/>
          <w:b/>
          <w:bCs/>
          <w:sz w:val="22"/>
          <w:szCs w:val="22"/>
        </w:rPr>
        <w:t>Závěrečná ustanovení</w:t>
      </w:r>
    </w:p>
    <w:p w14:paraId="32EE8B2F" w14:textId="77777777" w:rsidR="009B2EBB" w:rsidRDefault="00C37DDE">
      <w:pPr>
        <w:pStyle w:val="Odstavecseseznamem"/>
        <w:numPr>
          <w:ilvl w:val="0"/>
          <w:numId w:val="22"/>
        </w:numPr>
        <w:spacing w:after="120" w:line="247" w:lineRule="auto"/>
        <w:ind w:left="357" w:hanging="357"/>
        <w:jc w:val="both"/>
        <w:rPr>
          <w:rFonts w:ascii="Calibri" w:hAnsi="Calibri" w:cs="Arial"/>
          <w:sz w:val="22"/>
          <w:szCs w:val="22"/>
        </w:rPr>
      </w:pPr>
      <w:r>
        <w:rPr>
          <w:rFonts w:ascii="Calibri" w:hAnsi="Calibri" w:cs="Arial"/>
          <w:sz w:val="22"/>
          <w:szCs w:val="22"/>
        </w:rPr>
        <w:t>Vypůjčitel má právo kdykoliv od této smlouvy odstoupit. Účinky odstoupení nastávají dnem doručení písemného odstoupení půjčiteli.</w:t>
      </w:r>
    </w:p>
    <w:p w14:paraId="045E49EB" w14:textId="0552D0F8" w:rsidR="009B2EBB" w:rsidRDefault="00C37DDE">
      <w:pPr>
        <w:pStyle w:val="Odstavecseseznamem"/>
        <w:numPr>
          <w:ilvl w:val="0"/>
          <w:numId w:val="22"/>
        </w:numPr>
        <w:spacing w:after="120" w:line="247" w:lineRule="auto"/>
        <w:ind w:left="357" w:hanging="357"/>
        <w:jc w:val="both"/>
        <w:rPr>
          <w:rFonts w:ascii="Calibri" w:hAnsi="Calibri" w:cs="Arial"/>
          <w:sz w:val="22"/>
          <w:szCs w:val="22"/>
        </w:rPr>
      </w:pPr>
      <w:r>
        <w:rPr>
          <w:rFonts w:ascii="Calibri" w:hAnsi="Calibri" w:cs="Arial"/>
          <w:sz w:val="22"/>
          <w:szCs w:val="22"/>
        </w:rPr>
        <w:t>Tato smlouva je před datem 31.12.202</w:t>
      </w:r>
      <w:r w:rsidR="00963ECD">
        <w:rPr>
          <w:rFonts w:ascii="Calibri" w:hAnsi="Calibri" w:cs="Arial"/>
          <w:sz w:val="22"/>
          <w:szCs w:val="22"/>
        </w:rPr>
        <w:t>9</w:t>
      </w:r>
      <w:r>
        <w:rPr>
          <w:rFonts w:ascii="Calibri" w:hAnsi="Calibri" w:cs="Arial"/>
          <w:sz w:val="22"/>
          <w:szCs w:val="22"/>
        </w:rPr>
        <w:t xml:space="preserve"> předčasně ukončena převzetím sběrných nádob půjčitelem (čl. IV. odst. 7 a 8, čl. V. odst. 4) nebo zaplacením zůstatkové hodnoty (čl. IV. odst. </w:t>
      </w:r>
      <w:proofErr w:type="gramStart"/>
      <w:r>
        <w:rPr>
          <w:rFonts w:ascii="Calibri" w:hAnsi="Calibri" w:cs="Arial"/>
          <w:sz w:val="22"/>
          <w:szCs w:val="22"/>
        </w:rPr>
        <w:t>8 ,</w:t>
      </w:r>
      <w:proofErr w:type="gramEnd"/>
      <w:r>
        <w:rPr>
          <w:rFonts w:ascii="Calibri" w:hAnsi="Calibri" w:cs="Arial"/>
          <w:sz w:val="22"/>
          <w:szCs w:val="22"/>
        </w:rPr>
        <w:t xml:space="preserve"> čl. V. odst. 4) nebo dohodou smluvních stran.</w:t>
      </w:r>
    </w:p>
    <w:p w14:paraId="3046668F" w14:textId="77777777" w:rsidR="009B2EBB" w:rsidRDefault="00C37DDE">
      <w:pPr>
        <w:pStyle w:val="Odstavecseseznamem"/>
        <w:numPr>
          <w:ilvl w:val="0"/>
          <w:numId w:val="22"/>
        </w:numPr>
        <w:spacing w:after="120" w:line="247" w:lineRule="auto"/>
        <w:ind w:left="357" w:hanging="357"/>
        <w:jc w:val="both"/>
        <w:rPr>
          <w:rFonts w:ascii="Calibri" w:hAnsi="Calibri" w:cs="Arial"/>
          <w:sz w:val="22"/>
          <w:szCs w:val="22"/>
        </w:rPr>
      </w:pPr>
      <w:r>
        <w:rPr>
          <w:rFonts w:ascii="Calibri" w:hAnsi="Calibri" w:cs="Arial"/>
          <w:sz w:val="22"/>
          <w:szCs w:val="22"/>
        </w:rPr>
        <w:t xml:space="preserve">V případě zániku práva vypůjčitele předmětný dům oprávněně užívat (např. prodej domu, skončení nájmu domu), vypůjčitel postoupí tuto smlouvu (převede svá práva a povinnosti ze smlouvy) osobě, která je oprávněna užívat předmětný dům a předá jí své vyhotovení této smlouvy. Vypůjčitel neprodleně oznámí půjčiteli postoupení smlouvy a jméno, adresu a datum narození osoby, na kterou byla smlouva postoupena, čímž se postoupení stává vůči půjčiteli účinné.  </w:t>
      </w:r>
    </w:p>
    <w:p w14:paraId="17D9398B" w14:textId="77777777" w:rsidR="009B2EBB" w:rsidRDefault="00C37DDE">
      <w:pPr>
        <w:pStyle w:val="Odstavecseseznamem"/>
        <w:numPr>
          <w:ilvl w:val="0"/>
          <w:numId w:val="22"/>
        </w:numPr>
        <w:spacing w:after="120" w:line="247" w:lineRule="auto"/>
        <w:ind w:left="357" w:hanging="357"/>
        <w:jc w:val="both"/>
        <w:rPr>
          <w:rFonts w:ascii="Calibri" w:hAnsi="Calibri" w:cs="Arial"/>
          <w:sz w:val="22"/>
          <w:szCs w:val="22"/>
        </w:rPr>
      </w:pPr>
      <w:r>
        <w:rPr>
          <w:rFonts w:ascii="Calibri" w:hAnsi="Calibri" w:cs="Arial"/>
          <w:sz w:val="22"/>
          <w:szCs w:val="22"/>
        </w:rPr>
        <w:t>Tato smlouva přechází na dědice vypůjčitele, který je oprávněn užívat předmětný dům.</w:t>
      </w:r>
    </w:p>
    <w:p w14:paraId="038148D1" w14:textId="77777777" w:rsidR="009B2EBB" w:rsidRDefault="00C37DDE">
      <w:pPr>
        <w:pStyle w:val="Odstavecseseznamem"/>
        <w:numPr>
          <w:ilvl w:val="0"/>
          <w:numId w:val="22"/>
        </w:numPr>
        <w:spacing w:after="120" w:line="247" w:lineRule="auto"/>
        <w:ind w:left="357" w:hanging="357"/>
        <w:jc w:val="both"/>
        <w:rPr>
          <w:rFonts w:ascii="Calibri" w:hAnsi="Calibri" w:cs="Arial"/>
          <w:sz w:val="22"/>
          <w:szCs w:val="22"/>
        </w:rPr>
      </w:pPr>
      <w:r>
        <w:rPr>
          <w:rFonts w:ascii="Calibri" w:hAnsi="Calibri" w:cs="Arial"/>
          <w:sz w:val="22"/>
          <w:szCs w:val="22"/>
        </w:rPr>
        <w:t>Ustanovení neupravená touto smlouvou se řídí obecně závaznými právními předpisy České republiky, zejména zákonem č. 89/2012 Sb., občanský zákoník, ve znění pozdějších předpisů.</w:t>
      </w:r>
    </w:p>
    <w:p w14:paraId="11D319B3" w14:textId="77777777" w:rsidR="009B2EBB" w:rsidRDefault="00C37DDE">
      <w:pPr>
        <w:pStyle w:val="Odstavecseseznamem"/>
        <w:numPr>
          <w:ilvl w:val="0"/>
          <w:numId w:val="22"/>
        </w:numPr>
        <w:spacing w:after="120" w:line="247" w:lineRule="auto"/>
        <w:ind w:left="357" w:hanging="357"/>
        <w:jc w:val="both"/>
        <w:rPr>
          <w:rFonts w:ascii="Calibri" w:hAnsi="Calibri" w:cs="Arial"/>
          <w:sz w:val="22"/>
          <w:szCs w:val="22"/>
        </w:rPr>
      </w:pPr>
      <w:r>
        <w:rPr>
          <w:rFonts w:ascii="Calibri" w:hAnsi="Calibri" w:cs="Arial"/>
          <w:sz w:val="22"/>
          <w:szCs w:val="22"/>
        </w:rPr>
        <w:t>Nedílnou součástí této smlouvy je její příloha Protokol o předání a převzetí sběrných nádob.</w:t>
      </w:r>
    </w:p>
    <w:p w14:paraId="6A8D9C1A" w14:textId="77777777" w:rsidR="009B2EBB" w:rsidRDefault="00C37DDE">
      <w:pPr>
        <w:pStyle w:val="Odstavecseseznamem"/>
        <w:numPr>
          <w:ilvl w:val="0"/>
          <w:numId w:val="22"/>
        </w:numPr>
        <w:spacing w:after="120" w:line="247" w:lineRule="auto"/>
        <w:ind w:left="357" w:hanging="357"/>
        <w:jc w:val="both"/>
      </w:pPr>
      <w:r>
        <w:rPr>
          <w:rFonts w:ascii="Calibri" w:hAnsi="Calibri" w:cs="Arial"/>
          <w:sz w:val="22"/>
          <w:szCs w:val="22"/>
        </w:rPr>
        <w:t>Změny a doplňky této smlouvy jsou možné pouze v listinné písemné podobě formou číslovaného dodatku. Po jeho podpisu oběma smluvními stranami se dodatek stává nedílnou součástí této smlouvy. Jiný způsob změny této smlouvy není možný.</w:t>
      </w:r>
    </w:p>
    <w:p w14:paraId="55AA7480" w14:textId="77777777" w:rsidR="009B2EBB" w:rsidRDefault="00C37DDE">
      <w:pPr>
        <w:pStyle w:val="Odstavecseseznamem"/>
        <w:numPr>
          <w:ilvl w:val="0"/>
          <w:numId w:val="22"/>
        </w:numPr>
        <w:spacing w:after="120" w:line="247" w:lineRule="auto"/>
        <w:ind w:left="357" w:hanging="357"/>
        <w:jc w:val="both"/>
      </w:pPr>
      <w:r>
        <w:rPr>
          <w:rFonts w:ascii="Calibri" w:hAnsi="Calibri" w:cs="Arial"/>
          <w:sz w:val="22"/>
          <w:szCs w:val="22"/>
        </w:rPr>
        <w:lastRenderedPageBreak/>
        <w:t>Vypůjčitel rovněž souhlasí se shromažďováním a zpracováním jeho osobních údajů po dobu výpůjčky a dále po dobu, po kterou je půjčitel povinen, dle platné právní úpravy, dokumenty archivovat. Smluvní strany udělují svolení k jejich užití a zveřejnění bez stanovení jakýchkoli dalších podmínek.</w:t>
      </w:r>
    </w:p>
    <w:p w14:paraId="0744314A" w14:textId="77777777" w:rsidR="009B2EBB" w:rsidRDefault="00C37DDE">
      <w:pPr>
        <w:pStyle w:val="Odstavecseseznamem"/>
        <w:numPr>
          <w:ilvl w:val="0"/>
          <w:numId w:val="22"/>
        </w:numPr>
        <w:spacing w:after="120" w:line="247" w:lineRule="auto"/>
        <w:ind w:left="357" w:hanging="357"/>
        <w:jc w:val="both"/>
        <w:rPr>
          <w:rFonts w:ascii="Calibri" w:hAnsi="Calibri" w:cs="Arial"/>
          <w:sz w:val="22"/>
          <w:szCs w:val="22"/>
        </w:rPr>
      </w:pPr>
      <w:r>
        <w:rPr>
          <w:rFonts w:ascii="Calibri" w:hAnsi="Calibri" w:cs="Arial"/>
          <w:sz w:val="22"/>
          <w:szCs w:val="22"/>
        </w:rPr>
        <w:t>Smlouva se uzavírá ve dvou vyhotoveních, z nichž každá smluvní strana obdrží po jednom vyhotovení.</w:t>
      </w:r>
    </w:p>
    <w:p w14:paraId="5E238EBE" w14:textId="77777777" w:rsidR="009B2EBB" w:rsidRDefault="00C37DDE">
      <w:pPr>
        <w:pStyle w:val="Odstavecseseznamem"/>
        <w:numPr>
          <w:ilvl w:val="0"/>
          <w:numId w:val="22"/>
        </w:numPr>
        <w:spacing w:after="120" w:line="247" w:lineRule="auto"/>
        <w:ind w:left="357" w:hanging="357"/>
        <w:jc w:val="both"/>
        <w:rPr>
          <w:rFonts w:ascii="Calibri" w:hAnsi="Calibri" w:cs="Arial"/>
          <w:sz w:val="22"/>
          <w:szCs w:val="22"/>
        </w:rPr>
      </w:pPr>
      <w:r>
        <w:rPr>
          <w:rFonts w:ascii="Calibri" w:hAnsi="Calibri" w:cs="Arial"/>
          <w:sz w:val="22"/>
          <w:szCs w:val="22"/>
        </w:rPr>
        <w:t>Obě smluvní strany prohlašují, že si smlouvu před podpisem přečetly, porozuměly jejímu obsahu, s obsahem souhlasí a že je tato smlouva projevem jejich svobodné vůle. Vypůjčitel prohlašuje, že se seznámil se všemi ustanoveními této smlouvy a všechna tato ustanovení byla dobře čitelná a srozumitelná, a že před uzavřením této smlouvy využil možnosti dodatečného vysvětlení ustanovení smlouvy ze strany půjčitele. Vypůjčitel neshledal, že by některé ustanovení této smlouvy bylo pro vypůjčitele zvláště nevýhodné.</w:t>
      </w:r>
    </w:p>
    <w:p w14:paraId="1527E4F8" w14:textId="77777777" w:rsidR="009B2EBB" w:rsidRDefault="00C37DDE">
      <w:pPr>
        <w:pStyle w:val="Odstavecseseznamem"/>
        <w:numPr>
          <w:ilvl w:val="0"/>
          <w:numId w:val="22"/>
        </w:numPr>
        <w:spacing w:after="120" w:line="247" w:lineRule="auto"/>
        <w:ind w:left="357" w:hanging="357"/>
        <w:jc w:val="both"/>
        <w:rPr>
          <w:rFonts w:ascii="Calibri" w:hAnsi="Calibri" w:cs="Arial"/>
          <w:sz w:val="22"/>
          <w:szCs w:val="22"/>
        </w:rPr>
      </w:pPr>
      <w:r>
        <w:rPr>
          <w:rFonts w:ascii="Calibri" w:hAnsi="Calibri" w:cs="Arial"/>
          <w:sz w:val="22"/>
          <w:szCs w:val="22"/>
        </w:rPr>
        <w:t>Pokud by se konkrétní ustanovení této smlouvy pro rozpor s právní úpravou stalo neplatným, nezakládá tato skutečnost neplatnost celého tohoto smluvního vztahu.</w:t>
      </w:r>
    </w:p>
    <w:p w14:paraId="3687BEAF" w14:textId="77777777" w:rsidR="009B2EBB" w:rsidRDefault="00C37DDE">
      <w:pPr>
        <w:pStyle w:val="Odstavecseseznamem"/>
        <w:numPr>
          <w:ilvl w:val="0"/>
          <w:numId w:val="22"/>
        </w:numPr>
        <w:spacing w:after="120" w:line="247" w:lineRule="auto"/>
        <w:ind w:left="357" w:hanging="357"/>
        <w:jc w:val="both"/>
        <w:rPr>
          <w:rFonts w:ascii="Calibri" w:hAnsi="Calibri" w:cs="Arial"/>
          <w:sz w:val="22"/>
          <w:szCs w:val="22"/>
        </w:rPr>
      </w:pPr>
      <w:r>
        <w:rPr>
          <w:rFonts w:ascii="Calibri" w:hAnsi="Calibri" w:cs="Arial"/>
          <w:sz w:val="22"/>
          <w:szCs w:val="22"/>
        </w:rPr>
        <w:t>Smlouva nabývá platnosti a účinnosti dnem jejího podpisu oběma smluvními stranami.</w:t>
      </w:r>
    </w:p>
    <w:p w14:paraId="10AB0915" w14:textId="77777777" w:rsidR="009B2EBB" w:rsidRDefault="009B2EBB">
      <w:pPr>
        <w:pStyle w:val="Odstavecseseznamem"/>
        <w:spacing w:after="120" w:line="247" w:lineRule="auto"/>
        <w:ind w:left="357" w:hanging="357"/>
        <w:jc w:val="both"/>
        <w:rPr>
          <w:rFonts w:ascii="Calibri" w:hAnsi="Calibri" w:cs="Arial"/>
          <w:sz w:val="22"/>
          <w:szCs w:val="22"/>
        </w:rPr>
      </w:pPr>
    </w:p>
    <w:p w14:paraId="0C882560" w14:textId="77777777" w:rsidR="009B2EBB" w:rsidRDefault="00C37DDE">
      <w:pPr>
        <w:pStyle w:val="Odstavecseseznamem"/>
        <w:spacing w:after="120" w:line="247" w:lineRule="auto"/>
        <w:ind w:left="357" w:hanging="357"/>
        <w:jc w:val="both"/>
        <w:rPr>
          <w:rFonts w:ascii="Calibri" w:hAnsi="Calibri" w:cs="Arial"/>
          <w:sz w:val="22"/>
          <w:szCs w:val="22"/>
        </w:rPr>
      </w:pPr>
      <w:r>
        <w:rPr>
          <w:rFonts w:ascii="Calibri" w:hAnsi="Calibri" w:cs="Arial"/>
          <w:sz w:val="22"/>
          <w:szCs w:val="22"/>
        </w:rPr>
        <w:t xml:space="preserve">Příloha: </w:t>
      </w:r>
      <w:r>
        <w:rPr>
          <w:rFonts w:ascii="Calibri" w:hAnsi="Calibri" w:cs="Arial"/>
          <w:sz w:val="22"/>
          <w:szCs w:val="22"/>
        </w:rPr>
        <w:tab/>
        <w:t>Protokol o předání a převzetí sběrných nádob</w:t>
      </w:r>
    </w:p>
    <w:p w14:paraId="5E0E96EF" w14:textId="77777777" w:rsidR="009B2EBB" w:rsidRDefault="009B2EBB">
      <w:pPr>
        <w:pStyle w:val="Odstavecseseznamem"/>
        <w:spacing w:after="120" w:line="247" w:lineRule="auto"/>
        <w:ind w:left="357" w:hanging="357"/>
        <w:jc w:val="both"/>
        <w:rPr>
          <w:rFonts w:ascii="Calibri" w:hAnsi="Calibri" w:cs="Arial"/>
          <w:sz w:val="22"/>
          <w:szCs w:val="22"/>
        </w:rPr>
      </w:pPr>
    </w:p>
    <w:p w14:paraId="70C13E77" w14:textId="32E6CE06" w:rsidR="00087A12" w:rsidRDefault="00393B6B">
      <w:pPr>
        <w:pStyle w:val="Odstavecseseznamem"/>
        <w:spacing w:after="120" w:line="247" w:lineRule="auto"/>
        <w:ind w:left="357" w:hanging="357"/>
        <w:jc w:val="both"/>
        <w:rPr>
          <w:rFonts w:ascii="Calibri" w:hAnsi="Calibri" w:cs="Arial"/>
          <w:sz w:val="22"/>
          <w:szCs w:val="22"/>
        </w:rPr>
      </w:pPr>
      <w:r>
        <w:rPr>
          <w:rFonts w:ascii="Calibri" w:hAnsi="Calibri" w:cs="Arial"/>
          <w:sz w:val="22"/>
          <w:szCs w:val="22"/>
        </w:rPr>
        <w:t>Oleška</w:t>
      </w:r>
      <w:r w:rsidR="00087A12">
        <w:rPr>
          <w:rFonts w:ascii="Calibri" w:hAnsi="Calibri" w:cs="Arial"/>
          <w:sz w:val="22"/>
          <w:szCs w:val="22"/>
        </w:rPr>
        <w:t xml:space="preserve">    dne…………………</w:t>
      </w:r>
      <w:proofErr w:type="gramStart"/>
      <w:r w:rsidR="00087A12">
        <w:rPr>
          <w:rFonts w:ascii="Calibri" w:hAnsi="Calibri" w:cs="Arial"/>
          <w:sz w:val="22"/>
          <w:szCs w:val="22"/>
        </w:rPr>
        <w:t>…….</w:t>
      </w:r>
      <w:proofErr w:type="gramEnd"/>
      <w:r w:rsidR="00087A12">
        <w:rPr>
          <w:rFonts w:ascii="Calibri" w:hAnsi="Calibri" w:cs="Arial"/>
          <w:sz w:val="22"/>
          <w:szCs w:val="22"/>
        </w:rPr>
        <w:t>.</w:t>
      </w:r>
    </w:p>
    <w:p w14:paraId="40864DCC" w14:textId="77777777" w:rsidR="009B2EBB" w:rsidRDefault="009B2EBB">
      <w:pPr>
        <w:pStyle w:val="Standard"/>
        <w:tabs>
          <w:tab w:val="left" w:pos="6096"/>
        </w:tabs>
        <w:spacing w:before="172" w:line="247" w:lineRule="auto"/>
        <w:jc w:val="both"/>
      </w:pPr>
    </w:p>
    <w:p w14:paraId="7B635A9B" w14:textId="77777777" w:rsidR="009B2EBB" w:rsidRDefault="009B2EBB">
      <w:pPr>
        <w:pStyle w:val="Standard"/>
        <w:tabs>
          <w:tab w:val="left" w:pos="6096"/>
        </w:tabs>
        <w:spacing w:before="56" w:line="247" w:lineRule="auto"/>
        <w:jc w:val="both"/>
        <w:rPr>
          <w:rFonts w:ascii="Calibri" w:hAnsi="Calibri" w:cs="Arial"/>
          <w:sz w:val="22"/>
          <w:szCs w:val="22"/>
        </w:rPr>
      </w:pPr>
    </w:p>
    <w:p w14:paraId="2D97E1CC" w14:textId="77777777" w:rsidR="009B2EBB" w:rsidRDefault="00C37DDE">
      <w:pPr>
        <w:pStyle w:val="Standard"/>
        <w:tabs>
          <w:tab w:val="left" w:pos="5640"/>
        </w:tabs>
        <w:spacing w:before="56" w:line="247" w:lineRule="auto"/>
        <w:jc w:val="both"/>
      </w:pPr>
      <w:r>
        <w:rPr>
          <w:rFonts w:ascii="Calibri" w:hAnsi="Calibri" w:cs="Arial"/>
          <w:b/>
          <w:bCs/>
          <w:sz w:val="22"/>
          <w:szCs w:val="22"/>
        </w:rPr>
        <w:t>Půjčitel</w:t>
      </w:r>
      <w:r>
        <w:rPr>
          <w:rFonts w:ascii="Calibri" w:hAnsi="Calibri" w:cs="Arial"/>
          <w:b/>
          <w:bCs/>
          <w:sz w:val="22"/>
          <w:szCs w:val="22"/>
        </w:rPr>
        <w:tab/>
        <w:t>Vypůjčitel</w:t>
      </w:r>
    </w:p>
    <w:p w14:paraId="36BE21C2" w14:textId="77777777" w:rsidR="009B2EBB" w:rsidRDefault="009B2EBB">
      <w:pPr>
        <w:pStyle w:val="Standard"/>
        <w:tabs>
          <w:tab w:val="left" w:pos="6096"/>
        </w:tabs>
        <w:spacing w:before="56" w:line="247" w:lineRule="auto"/>
        <w:jc w:val="both"/>
        <w:rPr>
          <w:rFonts w:ascii="Calibri" w:hAnsi="Calibri" w:cs="Arial"/>
          <w:sz w:val="22"/>
          <w:szCs w:val="22"/>
        </w:rPr>
      </w:pPr>
    </w:p>
    <w:p w14:paraId="3721D05E" w14:textId="77777777" w:rsidR="009B2EBB" w:rsidRDefault="009B2EBB">
      <w:pPr>
        <w:pStyle w:val="Standard"/>
        <w:tabs>
          <w:tab w:val="left" w:pos="6096"/>
        </w:tabs>
        <w:spacing w:before="56" w:line="247" w:lineRule="auto"/>
        <w:jc w:val="both"/>
        <w:rPr>
          <w:rFonts w:ascii="Calibri" w:hAnsi="Calibri" w:cs="Arial"/>
          <w:sz w:val="22"/>
          <w:szCs w:val="22"/>
        </w:rPr>
      </w:pPr>
    </w:p>
    <w:p w14:paraId="2743652A" w14:textId="77777777" w:rsidR="009B2EBB" w:rsidRDefault="009B2EBB">
      <w:pPr>
        <w:pStyle w:val="Standard"/>
        <w:tabs>
          <w:tab w:val="left" w:pos="6096"/>
        </w:tabs>
        <w:spacing w:before="56" w:line="247" w:lineRule="auto"/>
        <w:jc w:val="both"/>
        <w:rPr>
          <w:rFonts w:ascii="Calibri" w:hAnsi="Calibri" w:cs="Arial"/>
          <w:sz w:val="22"/>
          <w:szCs w:val="22"/>
        </w:rPr>
      </w:pPr>
    </w:p>
    <w:p w14:paraId="5F8CCCE1" w14:textId="77777777" w:rsidR="009B2EBB" w:rsidRDefault="009B2EBB">
      <w:pPr>
        <w:pStyle w:val="Standard"/>
        <w:tabs>
          <w:tab w:val="left" w:pos="6096"/>
        </w:tabs>
        <w:spacing w:before="56" w:line="247" w:lineRule="auto"/>
        <w:jc w:val="both"/>
        <w:rPr>
          <w:rFonts w:ascii="Calibri" w:hAnsi="Calibri" w:cs="Arial"/>
          <w:sz w:val="22"/>
          <w:szCs w:val="22"/>
        </w:rPr>
      </w:pPr>
    </w:p>
    <w:p w14:paraId="379CBEA9" w14:textId="77777777" w:rsidR="009B2EBB" w:rsidRDefault="00C37DDE">
      <w:pPr>
        <w:pStyle w:val="Standard"/>
        <w:tabs>
          <w:tab w:val="left" w:pos="4890"/>
        </w:tabs>
        <w:spacing w:before="56" w:line="247"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t>….............................................</w:t>
      </w:r>
    </w:p>
    <w:p w14:paraId="134B3AF4" w14:textId="4457A85A" w:rsidR="00087A12" w:rsidRDefault="00963ECD">
      <w:pPr>
        <w:pStyle w:val="Standard"/>
        <w:tabs>
          <w:tab w:val="left" w:pos="4890"/>
        </w:tabs>
        <w:spacing w:before="56" w:line="247" w:lineRule="auto"/>
        <w:jc w:val="both"/>
        <w:rPr>
          <w:rFonts w:ascii="Calibri" w:hAnsi="Calibri" w:cs="Arial"/>
          <w:sz w:val="22"/>
          <w:szCs w:val="22"/>
        </w:rPr>
      </w:pPr>
      <w:r>
        <w:rPr>
          <w:rFonts w:ascii="Calibri" w:hAnsi="Calibri" w:cs="Arial"/>
          <w:sz w:val="22"/>
          <w:szCs w:val="22"/>
        </w:rPr>
        <w:t xml:space="preserve">          Magdalena Vlasáková</w:t>
      </w:r>
      <w:r w:rsidR="00087A12">
        <w:rPr>
          <w:rFonts w:ascii="Calibri" w:hAnsi="Calibri" w:cs="Arial"/>
          <w:sz w:val="22"/>
          <w:szCs w:val="22"/>
        </w:rPr>
        <w:t xml:space="preserve"> </w:t>
      </w:r>
      <w:r w:rsidR="00087A12">
        <w:rPr>
          <w:rFonts w:ascii="Calibri" w:hAnsi="Calibri" w:cs="Arial"/>
          <w:sz w:val="22"/>
          <w:szCs w:val="22"/>
        </w:rPr>
        <w:tab/>
      </w:r>
      <w:r w:rsidR="00087A12">
        <w:rPr>
          <w:rFonts w:ascii="Calibri" w:hAnsi="Calibri" w:cs="Arial"/>
          <w:sz w:val="22"/>
          <w:szCs w:val="22"/>
        </w:rPr>
        <w:tab/>
      </w:r>
      <w:r w:rsidR="00087A12">
        <w:rPr>
          <w:rFonts w:ascii="Calibri" w:hAnsi="Calibri" w:cs="Arial"/>
          <w:sz w:val="22"/>
          <w:szCs w:val="22"/>
        </w:rPr>
        <w:tab/>
      </w:r>
      <w:r w:rsidR="00087A12">
        <w:rPr>
          <w:rFonts w:ascii="Calibri" w:hAnsi="Calibri" w:cs="Arial"/>
          <w:sz w:val="22"/>
          <w:szCs w:val="22"/>
        </w:rPr>
        <w:tab/>
        <w:t>za vypůjčitele</w:t>
      </w:r>
    </w:p>
    <w:p w14:paraId="48216926" w14:textId="1DB16D35" w:rsidR="00087A12" w:rsidRDefault="002C7B22">
      <w:pPr>
        <w:pStyle w:val="Standard"/>
        <w:tabs>
          <w:tab w:val="left" w:pos="4890"/>
        </w:tabs>
        <w:spacing w:before="56" w:line="247" w:lineRule="auto"/>
        <w:jc w:val="both"/>
        <w:rPr>
          <w:rFonts w:ascii="Calibri" w:hAnsi="Calibri" w:cs="Arial"/>
          <w:sz w:val="22"/>
          <w:szCs w:val="22"/>
        </w:rPr>
      </w:pPr>
      <w:r>
        <w:rPr>
          <w:rFonts w:ascii="Calibri" w:hAnsi="Calibri" w:cs="Arial"/>
          <w:sz w:val="22"/>
          <w:szCs w:val="22"/>
        </w:rPr>
        <w:t xml:space="preserve">                 Starost</w:t>
      </w:r>
      <w:r w:rsidR="00963ECD">
        <w:rPr>
          <w:rFonts w:ascii="Calibri" w:hAnsi="Calibri" w:cs="Arial"/>
          <w:sz w:val="22"/>
          <w:szCs w:val="22"/>
        </w:rPr>
        <w:t>k</w:t>
      </w:r>
      <w:r>
        <w:rPr>
          <w:rFonts w:ascii="Calibri" w:hAnsi="Calibri" w:cs="Arial"/>
          <w:sz w:val="22"/>
          <w:szCs w:val="22"/>
        </w:rPr>
        <w:t>a obce</w:t>
      </w:r>
    </w:p>
    <w:p w14:paraId="44CBADB9" w14:textId="0C26C9CC" w:rsidR="009B2EBB" w:rsidRDefault="00C37DDE">
      <w:pPr>
        <w:pStyle w:val="Standard"/>
        <w:pageBreakBefore/>
        <w:spacing w:after="120" w:line="247" w:lineRule="auto"/>
        <w:jc w:val="right"/>
        <w:rPr>
          <w:rFonts w:ascii="Calibri" w:hAnsi="Calibri" w:cs="Calibri"/>
          <w:sz w:val="22"/>
          <w:szCs w:val="22"/>
        </w:rPr>
      </w:pPr>
      <w:r>
        <w:rPr>
          <w:rFonts w:ascii="Calibri" w:hAnsi="Calibri" w:cs="Calibri"/>
          <w:sz w:val="22"/>
          <w:szCs w:val="22"/>
        </w:rPr>
        <w:lastRenderedPageBreak/>
        <w:t xml:space="preserve">Příloha smlouvy č. </w:t>
      </w:r>
      <w:r w:rsidR="00BD4C99">
        <w:rPr>
          <w:rFonts w:ascii="Calibri" w:hAnsi="Calibri" w:cs="Calibri"/>
          <w:sz w:val="22"/>
          <w:szCs w:val="22"/>
        </w:rPr>
        <w:t>1</w:t>
      </w:r>
      <w:r w:rsidR="003E680E">
        <w:rPr>
          <w:rFonts w:ascii="Calibri" w:hAnsi="Calibri" w:cs="Calibri"/>
          <w:sz w:val="22"/>
          <w:szCs w:val="22"/>
        </w:rPr>
        <w:t>1</w:t>
      </w:r>
      <w:r w:rsidR="00DA28B2">
        <w:rPr>
          <w:rFonts w:ascii="Calibri" w:hAnsi="Calibri" w:cs="Calibri"/>
          <w:sz w:val="22"/>
          <w:szCs w:val="22"/>
        </w:rPr>
        <w:t>8</w:t>
      </w:r>
      <w:r w:rsidR="00B63B9C">
        <w:rPr>
          <w:rFonts w:ascii="Calibri" w:hAnsi="Calibri" w:cs="Calibri"/>
          <w:sz w:val="22"/>
          <w:szCs w:val="22"/>
        </w:rPr>
        <w:t>3</w:t>
      </w:r>
    </w:p>
    <w:p w14:paraId="54D460A8" w14:textId="77777777" w:rsidR="009B2EBB" w:rsidRDefault="00C37DDE">
      <w:pPr>
        <w:pStyle w:val="Standard"/>
        <w:spacing w:before="240" w:after="240" w:line="247" w:lineRule="auto"/>
        <w:jc w:val="center"/>
        <w:rPr>
          <w:rFonts w:ascii="Calibri" w:hAnsi="Calibri" w:cs="Calibri"/>
          <w:b/>
          <w:bCs/>
          <w:sz w:val="28"/>
          <w:szCs w:val="28"/>
        </w:rPr>
      </w:pPr>
      <w:r>
        <w:rPr>
          <w:rFonts w:ascii="Calibri" w:hAnsi="Calibri" w:cs="Calibri"/>
          <w:b/>
          <w:bCs/>
          <w:sz w:val="28"/>
          <w:szCs w:val="28"/>
        </w:rPr>
        <w:t>Protokol o předání a převzetí sběrných nádob</w:t>
      </w:r>
    </w:p>
    <w:p w14:paraId="728CEDB0" w14:textId="3F38D19B" w:rsidR="009B2EBB" w:rsidRDefault="00C37DDE">
      <w:pPr>
        <w:pStyle w:val="Standard"/>
        <w:spacing w:after="120" w:line="247" w:lineRule="auto"/>
      </w:pPr>
      <w:proofErr w:type="gramStart"/>
      <w:r>
        <w:rPr>
          <w:rFonts w:ascii="Calibri" w:hAnsi="Calibri" w:cs="Calibri"/>
          <w:b/>
          <w:bCs/>
          <w:sz w:val="22"/>
          <w:szCs w:val="22"/>
        </w:rPr>
        <w:t xml:space="preserve">Půjčitel:  </w:t>
      </w:r>
      <w:r w:rsidR="00087A12">
        <w:rPr>
          <w:rFonts w:ascii="Calibri" w:hAnsi="Calibri" w:cs="Calibri"/>
          <w:b/>
          <w:bCs/>
          <w:sz w:val="22"/>
          <w:szCs w:val="22"/>
        </w:rPr>
        <w:t xml:space="preserve"> </w:t>
      </w:r>
      <w:proofErr w:type="gramEnd"/>
      <w:r w:rsidR="00087A12">
        <w:rPr>
          <w:rFonts w:ascii="Calibri" w:hAnsi="Calibri" w:cs="Calibri"/>
          <w:b/>
          <w:bCs/>
          <w:sz w:val="22"/>
          <w:szCs w:val="22"/>
        </w:rPr>
        <w:t xml:space="preserve">Obec </w:t>
      </w:r>
      <w:r w:rsidR="00963ECD">
        <w:rPr>
          <w:rFonts w:ascii="Calibri" w:hAnsi="Calibri" w:cs="Calibri"/>
          <w:b/>
          <w:bCs/>
          <w:sz w:val="22"/>
          <w:szCs w:val="22"/>
        </w:rPr>
        <w:t>Oleška</w:t>
      </w:r>
      <w:r w:rsidR="00087A12">
        <w:rPr>
          <w:rFonts w:ascii="Calibri" w:hAnsi="Calibri" w:cs="Calibri"/>
          <w:b/>
          <w:bCs/>
          <w:sz w:val="22"/>
          <w:szCs w:val="22"/>
        </w:rPr>
        <w:t xml:space="preserve">, </w:t>
      </w:r>
      <w:r w:rsidR="00963ECD">
        <w:rPr>
          <w:rFonts w:ascii="Calibri" w:hAnsi="Calibri" w:cs="Calibri"/>
          <w:b/>
          <w:bCs/>
          <w:sz w:val="22"/>
          <w:szCs w:val="22"/>
        </w:rPr>
        <w:t>Oleška 1</w:t>
      </w:r>
      <w:r w:rsidR="00087A12">
        <w:rPr>
          <w:rFonts w:ascii="Calibri" w:hAnsi="Calibri" w:cs="Calibri"/>
          <w:b/>
          <w:bCs/>
          <w:sz w:val="22"/>
          <w:szCs w:val="22"/>
        </w:rPr>
        <w:t xml:space="preserve">, </w:t>
      </w:r>
      <w:r w:rsidR="00963ECD">
        <w:rPr>
          <w:rFonts w:ascii="Calibri" w:hAnsi="Calibri" w:cs="Calibri"/>
          <w:b/>
          <w:bCs/>
          <w:sz w:val="22"/>
          <w:szCs w:val="22"/>
        </w:rPr>
        <w:t>Oleška</w:t>
      </w:r>
    </w:p>
    <w:p w14:paraId="23875EEB" w14:textId="77777777" w:rsidR="009B2EBB" w:rsidRDefault="00C37DDE">
      <w:pPr>
        <w:pStyle w:val="Standard"/>
        <w:spacing w:after="120" w:line="247" w:lineRule="auto"/>
        <w:rPr>
          <w:rFonts w:ascii="Calibri" w:hAnsi="Calibri" w:cs="Calibri"/>
          <w:b/>
          <w:bCs/>
          <w:sz w:val="22"/>
          <w:szCs w:val="22"/>
        </w:rPr>
      </w:pPr>
      <w:r>
        <w:rPr>
          <w:rFonts w:ascii="Calibri" w:hAnsi="Calibri" w:cs="Calibri"/>
          <w:b/>
          <w:bCs/>
          <w:sz w:val="22"/>
          <w:szCs w:val="22"/>
        </w:rPr>
        <w:t>Vypůjčitel:</w:t>
      </w:r>
    </w:p>
    <w:p w14:paraId="1B511917" w14:textId="4D2795C7" w:rsidR="009B2EBB" w:rsidRDefault="00C37DDE">
      <w:pPr>
        <w:pStyle w:val="Standard"/>
        <w:spacing w:before="16" w:line="247" w:lineRule="auto"/>
        <w:rPr>
          <w:rFonts w:ascii="Calibri" w:hAnsi="Calibri" w:cs="Calibri"/>
          <w:sz w:val="22"/>
          <w:szCs w:val="22"/>
        </w:rPr>
      </w:pPr>
      <w:r>
        <w:rPr>
          <w:rFonts w:ascii="Calibri" w:hAnsi="Calibri" w:cs="Calibri"/>
          <w:sz w:val="22"/>
          <w:szCs w:val="22"/>
        </w:rPr>
        <w:t>Jméno, příjmení: ……………………………………………………………………………</w:t>
      </w:r>
    </w:p>
    <w:p w14:paraId="113C5848" w14:textId="475593CA" w:rsidR="009B2EBB" w:rsidRDefault="00C37DDE">
      <w:pPr>
        <w:pStyle w:val="Standard"/>
        <w:spacing w:before="132" w:line="247" w:lineRule="auto"/>
        <w:rPr>
          <w:rFonts w:ascii="Calibri" w:hAnsi="Calibri" w:cs="Calibri"/>
          <w:sz w:val="22"/>
          <w:szCs w:val="22"/>
        </w:rPr>
      </w:pPr>
      <w:r>
        <w:rPr>
          <w:rFonts w:ascii="Calibri" w:hAnsi="Calibri" w:cs="Calibri"/>
          <w:sz w:val="22"/>
          <w:szCs w:val="22"/>
        </w:rPr>
        <w:t xml:space="preserve">Adresa </w:t>
      </w:r>
      <w:proofErr w:type="gramStart"/>
      <w:r>
        <w:rPr>
          <w:rFonts w:ascii="Calibri" w:hAnsi="Calibri" w:cs="Calibri"/>
          <w:sz w:val="22"/>
          <w:szCs w:val="22"/>
        </w:rPr>
        <w:t>bydliště</w:t>
      </w:r>
      <w:r w:rsidRPr="00EA3452">
        <w:rPr>
          <w:rFonts w:ascii="Calibri" w:hAnsi="Calibri" w:cs="Calibri"/>
          <w:sz w:val="22"/>
          <w:szCs w:val="22"/>
        </w:rPr>
        <w:t xml:space="preserve">: </w:t>
      </w:r>
      <w:r w:rsidR="00B63B9C">
        <w:rPr>
          <w:rFonts w:ascii="Segoe UI" w:hAnsi="Segoe UI" w:cs="Segoe UI"/>
          <w:color w:val="000000"/>
          <w:sz w:val="20"/>
          <w:szCs w:val="20"/>
          <w:shd w:val="clear" w:color="auto" w:fill="FEFEFE"/>
        </w:rPr>
        <w:t>.</w:t>
      </w:r>
      <w:r w:rsidR="00860ED1">
        <w:rPr>
          <w:rFonts w:asciiTheme="minorHAnsi" w:hAnsiTheme="minorHAnsi" w:cstheme="minorHAnsi"/>
          <w:color w:val="000000"/>
          <w:sz w:val="22"/>
          <w:szCs w:val="22"/>
          <w:shd w:val="clear" w:color="auto" w:fill="FEFEFE"/>
        </w:rPr>
        <w:t>…</w:t>
      </w:r>
      <w:proofErr w:type="gramEnd"/>
      <w:r w:rsidR="00860ED1">
        <w:rPr>
          <w:rFonts w:asciiTheme="minorHAnsi" w:hAnsiTheme="minorHAnsi" w:cstheme="minorHAnsi"/>
          <w:color w:val="000000"/>
          <w:sz w:val="22"/>
          <w:szCs w:val="22"/>
          <w:shd w:val="clear" w:color="auto" w:fill="FEFEFE"/>
        </w:rPr>
        <w:t>………….</w:t>
      </w:r>
      <w:r w:rsidR="00EC4A6A">
        <w:rPr>
          <w:rFonts w:ascii="Calibri" w:hAnsi="Calibri" w:cs="Calibri"/>
          <w:sz w:val="22"/>
          <w:szCs w:val="22"/>
        </w:rPr>
        <w:t>…</w:t>
      </w:r>
      <w:r w:rsidR="00EB5252">
        <w:rPr>
          <w:rFonts w:ascii="Calibri" w:hAnsi="Calibri" w:cs="Calibri"/>
          <w:sz w:val="22"/>
          <w:szCs w:val="22"/>
        </w:rPr>
        <w:t>……</w:t>
      </w:r>
      <w:r w:rsidR="00387DE1">
        <w:rPr>
          <w:rFonts w:ascii="Calibri" w:hAnsi="Calibri" w:cs="Calibri"/>
          <w:sz w:val="22"/>
          <w:szCs w:val="22"/>
        </w:rPr>
        <w:t>.</w:t>
      </w:r>
      <w:r>
        <w:rPr>
          <w:rFonts w:ascii="Calibri" w:hAnsi="Calibri" w:cs="Calibri"/>
          <w:sz w:val="22"/>
          <w:szCs w:val="22"/>
        </w:rPr>
        <w:t>……………………………………..</w:t>
      </w:r>
    </w:p>
    <w:p w14:paraId="53137C3A" w14:textId="77777777" w:rsidR="009B2EBB" w:rsidRDefault="00C37DDE">
      <w:pPr>
        <w:pStyle w:val="Standard"/>
        <w:spacing w:before="480" w:after="240" w:line="247" w:lineRule="auto"/>
        <w:rPr>
          <w:rFonts w:ascii="Calibri" w:hAnsi="Calibri" w:cs="Calibri"/>
          <w:b/>
          <w:sz w:val="22"/>
          <w:szCs w:val="22"/>
        </w:rPr>
      </w:pPr>
      <w:r>
        <w:rPr>
          <w:rFonts w:ascii="Calibri" w:hAnsi="Calibri" w:cs="Calibri"/>
          <w:b/>
          <w:sz w:val="22"/>
          <w:szCs w:val="22"/>
        </w:rPr>
        <w:t>Předmětem předání a převzetí je:</w:t>
      </w:r>
    </w:p>
    <w:tbl>
      <w:tblPr>
        <w:tblW w:w="9061" w:type="dxa"/>
        <w:tblInd w:w="-108" w:type="dxa"/>
        <w:tblLayout w:type="fixed"/>
        <w:tblCellMar>
          <w:left w:w="10" w:type="dxa"/>
          <w:right w:w="10" w:type="dxa"/>
        </w:tblCellMar>
        <w:tblLook w:val="0000" w:firstRow="0" w:lastRow="0" w:firstColumn="0" w:lastColumn="0" w:noHBand="0" w:noVBand="0"/>
      </w:tblPr>
      <w:tblGrid>
        <w:gridCol w:w="3026"/>
        <w:gridCol w:w="1416"/>
        <w:gridCol w:w="4619"/>
      </w:tblGrid>
      <w:tr w:rsidR="009B2EBB" w14:paraId="44158E6D" w14:textId="77777777">
        <w:trPr>
          <w:trHeight w:val="631"/>
        </w:trPr>
        <w:tc>
          <w:tcPr>
            <w:tcW w:w="3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918E25" w14:textId="77777777" w:rsidR="009B2EBB" w:rsidRDefault="00C37DDE">
            <w:pPr>
              <w:pStyle w:val="Standard"/>
              <w:spacing w:after="120" w:line="247" w:lineRule="auto"/>
              <w:jc w:val="center"/>
              <w:rPr>
                <w:rFonts w:ascii="Calibri" w:hAnsi="Calibri" w:cs="Calibri"/>
                <w:b/>
                <w:bCs/>
                <w:sz w:val="22"/>
                <w:szCs w:val="22"/>
              </w:rPr>
            </w:pPr>
            <w:r>
              <w:rPr>
                <w:rFonts w:ascii="Calibri" w:hAnsi="Calibri" w:cs="Calibri"/>
                <w:b/>
                <w:bCs/>
                <w:sz w:val="22"/>
                <w:szCs w:val="22"/>
              </w:rPr>
              <w:t>Sběrná nádoba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06E973" w14:textId="77777777" w:rsidR="009B2EBB" w:rsidRDefault="00C37DDE">
            <w:pPr>
              <w:pStyle w:val="Standard"/>
              <w:spacing w:after="120" w:line="247" w:lineRule="auto"/>
              <w:jc w:val="center"/>
              <w:rPr>
                <w:rFonts w:ascii="Calibri" w:hAnsi="Calibri" w:cs="Calibri"/>
                <w:b/>
                <w:bCs/>
                <w:sz w:val="22"/>
                <w:szCs w:val="22"/>
              </w:rPr>
            </w:pPr>
            <w:r>
              <w:rPr>
                <w:rFonts w:ascii="Calibri" w:hAnsi="Calibri" w:cs="Calibri"/>
                <w:b/>
                <w:bCs/>
                <w:sz w:val="22"/>
                <w:szCs w:val="22"/>
              </w:rPr>
              <w:t>Počet [ks]</w:t>
            </w:r>
          </w:p>
        </w:tc>
        <w:tc>
          <w:tcPr>
            <w:tcW w:w="4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36A99B" w14:textId="77777777" w:rsidR="009B2EBB" w:rsidRDefault="00C37DDE">
            <w:pPr>
              <w:pStyle w:val="Standard"/>
              <w:spacing w:after="120" w:line="247" w:lineRule="auto"/>
              <w:jc w:val="center"/>
            </w:pPr>
            <w:r>
              <w:rPr>
                <w:rFonts w:ascii="Calibri" w:hAnsi="Calibri" w:cs="Calibri"/>
                <w:b/>
                <w:bCs/>
                <w:sz w:val="22"/>
                <w:szCs w:val="22"/>
              </w:rPr>
              <w:t>Umístění</w:t>
            </w:r>
          </w:p>
        </w:tc>
      </w:tr>
      <w:tr w:rsidR="009B2EBB" w14:paraId="7E7F6D7F" w14:textId="77777777">
        <w:trPr>
          <w:trHeight w:val="760"/>
        </w:trPr>
        <w:tc>
          <w:tcPr>
            <w:tcW w:w="3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05D3C0" w14:textId="77777777" w:rsidR="009B2EBB" w:rsidRDefault="002C7B22">
            <w:pPr>
              <w:pStyle w:val="Bezmezer"/>
              <w:rPr>
                <w:rFonts w:ascii="Calibri" w:hAnsi="Calibri" w:cs="Calibri"/>
              </w:rPr>
            </w:pPr>
            <w:r>
              <w:rPr>
                <w:rFonts w:ascii="Calibri" w:hAnsi="Calibri" w:cs="Calibri"/>
              </w:rPr>
              <w:t>Černá se žlutým klipem</w:t>
            </w:r>
            <w:r w:rsidR="00C37DDE">
              <w:rPr>
                <w:rFonts w:ascii="Calibri" w:hAnsi="Calibri" w:cs="Calibri"/>
              </w:rPr>
              <w:t xml:space="preserve"> na plast</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9932A9" w14:textId="77777777" w:rsidR="009B2EBB" w:rsidRDefault="009B2EBB">
            <w:pPr>
              <w:pStyle w:val="Standard"/>
              <w:spacing w:after="120" w:line="247" w:lineRule="auto"/>
              <w:jc w:val="center"/>
              <w:rPr>
                <w:rFonts w:ascii="Calibri" w:hAnsi="Calibri" w:cs="Calibri"/>
                <w:b/>
                <w:bCs/>
                <w:sz w:val="22"/>
                <w:szCs w:val="22"/>
              </w:rPr>
            </w:pPr>
          </w:p>
        </w:tc>
        <w:tc>
          <w:tcPr>
            <w:tcW w:w="4619"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3C3942EE" w14:textId="77777777" w:rsidR="009B2EBB" w:rsidRDefault="009B2EBB">
            <w:pPr>
              <w:pStyle w:val="Standard"/>
              <w:tabs>
                <w:tab w:val="left" w:pos="1320"/>
              </w:tabs>
              <w:spacing w:after="120" w:line="247" w:lineRule="auto"/>
              <w:rPr>
                <w:rFonts w:ascii="Calibri" w:hAnsi="Calibri" w:cs="Calibri"/>
                <w:sz w:val="22"/>
                <w:szCs w:val="22"/>
              </w:rPr>
            </w:pPr>
          </w:p>
          <w:p w14:paraId="081DE8FA" w14:textId="77777777" w:rsidR="009B2EBB" w:rsidRDefault="009B2EBB" w:rsidP="008D2E09">
            <w:pPr>
              <w:pStyle w:val="Standard"/>
              <w:spacing w:after="120" w:line="247" w:lineRule="auto"/>
              <w:rPr>
                <w:rFonts w:ascii="Calibri" w:hAnsi="Calibri" w:cs="Calibri"/>
                <w:sz w:val="22"/>
                <w:szCs w:val="22"/>
              </w:rPr>
            </w:pPr>
          </w:p>
        </w:tc>
      </w:tr>
      <w:tr w:rsidR="00963ECD" w14:paraId="71370EDA" w14:textId="77777777" w:rsidTr="00F20B96">
        <w:trPr>
          <w:trHeight w:val="917"/>
        </w:trPr>
        <w:tc>
          <w:tcPr>
            <w:tcW w:w="302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7998A78E" w14:textId="77777777" w:rsidR="00963ECD" w:rsidRDefault="00963ECD" w:rsidP="002C7B22">
            <w:pPr>
              <w:pStyle w:val="Bezmezer"/>
              <w:rPr>
                <w:rFonts w:ascii="Calibri" w:hAnsi="Calibri" w:cs="Calibri"/>
              </w:rPr>
            </w:pPr>
            <w:r>
              <w:rPr>
                <w:rFonts w:ascii="Calibri" w:hAnsi="Calibri" w:cs="Calibri"/>
              </w:rPr>
              <w:t>Černá s modrým klipem na papír</w:t>
            </w:r>
          </w:p>
        </w:tc>
        <w:tc>
          <w:tcPr>
            <w:tcW w:w="1416"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7060EDB1" w14:textId="77777777" w:rsidR="00963ECD" w:rsidRDefault="00963ECD">
            <w:pPr>
              <w:pStyle w:val="Standard"/>
              <w:spacing w:after="120" w:line="247" w:lineRule="auto"/>
              <w:jc w:val="center"/>
              <w:rPr>
                <w:rFonts w:ascii="Calibri" w:hAnsi="Calibri" w:cs="Calibri"/>
                <w:b/>
                <w:bCs/>
                <w:sz w:val="22"/>
                <w:szCs w:val="22"/>
              </w:rPr>
            </w:pPr>
          </w:p>
        </w:tc>
        <w:tc>
          <w:tcPr>
            <w:tcW w:w="4619" w:type="dxa"/>
            <w:vMerge/>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518B89EC" w14:textId="77777777" w:rsidR="00963ECD" w:rsidRDefault="00963ECD">
            <w:pPr>
              <w:suppressAutoHyphens w:val="0"/>
            </w:pPr>
          </w:p>
        </w:tc>
      </w:tr>
      <w:tr w:rsidR="00963ECD" w14:paraId="7F91C186" w14:textId="77777777" w:rsidTr="00F20B96">
        <w:trPr>
          <w:trHeight w:val="70"/>
        </w:trPr>
        <w:tc>
          <w:tcPr>
            <w:tcW w:w="302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41C584" w14:textId="52E8C63E" w:rsidR="00963ECD" w:rsidRDefault="00963ECD">
            <w:pPr>
              <w:pStyle w:val="Bezmezer"/>
              <w:rPr>
                <w:rFonts w:ascii="Calibri" w:hAnsi="Calibri" w:cs="Calibri"/>
              </w:rPr>
            </w:pPr>
          </w:p>
        </w:tc>
        <w:tc>
          <w:tcPr>
            <w:tcW w:w="1416"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4350C4" w14:textId="77777777" w:rsidR="00963ECD" w:rsidRDefault="00963ECD">
            <w:pPr>
              <w:pStyle w:val="Standard"/>
              <w:spacing w:after="120" w:line="247" w:lineRule="auto"/>
              <w:jc w:val="center"/>
              <w:rPr>
                <w:rFonts w:ascii="Calibri" w:hAnsi="Calibri" w:cs="Calibri"/>
                <w:b/>
                <w:bCs/>
                <w:sz w:val="22"/>
                <w:szCs w:val="22"/>
              </w:rPr>
            </w:pPr>
          </w:p>
        </w:tc>
        <w:tc>
          <w:tcPr>
            <w:tcW w:w="461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7E33B0" w14:textId="77777777" w:rsidR="00963ECD" w:rsidRDefault="00963ECD">
            <w:pPr>
              <w:suppressAutoHyphens w:val="0"/>
            </w:pPr>
          </w:p>
        </w:tc>
      </w:tr>
    </w:tbl>
    <w:p w14:paraId="19EF7DE6" w14:textId="77777777" w:rsidR="00963ECD" w:rsidRDefault="00963ECD">
      <w:pPr>
        <w:pStyle w:val="Zkladntext2"/>
        <w:spacing w:after="120" w:line="247" w:lineRule="auto"/>
        <w:ind w:left="0" w:firstLine="0"/>
        <w:rPr>
          <w:rFonts w:ascii="Calibri" w:hAnsi="Calibri" w:cs="Calibri"/>
          <w:b/>
          <w:bCs/>
          <w:sz w:val="22"/>
          <w:szCs w:val="22"/>
          <w:u w:val="single"/>
        </w:rPr>
      </w:pPr>
    </w:p>
    <w:p w14:paraId="15BA22AD" w14:textId="2173899E" w:rsidR="009B2EBB" w:rsidRDefault="00C37DDE">
      <w:pPr>
        <w:pStyle w:val="Zkladntext2"/>
        <w:spacing w:after="120" w:line="247" w:lineRule="auto"/>
        <w:ind w:left="0" w:firstLine="0"/>
        <w:rPr>
          <w:rFonts w:ascii="Calibri" w:hAnsi="Calibri" w:cs="Calibri"/>
          <w:b/>
          <w:bCs/>
          <w:sz w:val="22"/>
          <w:szCs w:val="22"/>
          <w:u w:val="single"/>
        </w:rPr>
      </w:pPr>
      <w:r>
        <w:rPr>
          <w:rFonts w:ascii="Calibri" w:hAnsi="Calibri" w:cs="Calibri"/>
          <w:b/>
          <w:bCs/>
          <w:sz w:val="22"/>
          <w:szCs w:val="22"/>
          <w:u w:val="single"/>
        </w:rPr>
        <w:t>Poznámka:</w:t>
      </w:r>
    </w:p>
    <w:p w14:paraId="20D0F707" w14:textId="0C27C198" w:rsidR="009B2EBB" w:rsidRDefault="00C37DDE">
      <w:pPr>
        <w:pStyle w:val="Zkladntext2"/>
        <w:spacing w:after="240" w:line="247" w:lineRule="auto"/>
        <w:ind w:left="0" w:firstLine="0"/>
      </w:pPr>
      <w:r>
        <w:rPr>
          <w:rFonts w:ascii="Calibri" w:hAnsi="Calibri" w:cs="Calibri"/>
          <w:bCs/>
          <w:sz w:val="20"/>
          <w:u w:val="single"/>
        </w:rPr>
        <w:t xml:space="preserve">Vypůjčitel </w:t>
      </w:r>
      <w:r>
        <w:rPr>
          <w:rFonts w:ascii="Calibri" w:hAnsi="Calibri" w:cs="Calibri"/>
          <w:bCs/>
          <w:sz w:val="20"/>
        </w:rPr>
        <w:t xml:space="preserve">souhlasí dle příslušných ustanovení zákona č. 101/2000 Sb., o ochraně osobních údajů, ve znění pozdějších předpisů, se shromažďováním osobních údajů (jméno, příjmení, místo trvalého pobytu </w:t>
      </w:r>
      <w:r>
        <w:rPr>
          <w:rFonts w:ascii="Calibri" w:hAnsi="Calibri" w:cs="Calibri"/>
          <w:bCs/>
          <w:color w:val="000000"/>
          <w:sz w:val="20"/>
        </w:rPr>
        <w:t>– dále jen osobní údaje) v rámci projektu</w:t>
      </w:r>
      <w:r w:rsidR="00087A12">
        <w:rPr>
          <w:rFonts w:ascii="Calibri" w:hAnsi="Calibri" w:cs="Calibri"/>
          <w:bCs/>
          <w:color w:val="000000"/>
          <w:sz w:val="20"/>
        </w:rPr>
        <w:t xml:space="preserve"> </w:t>
      </w:r>
      <w:proofErr w:type="gramStart"/>
      <w:r w:rsidR="00087A12">
        <w:rPr>
          <w:rFonts w:ascii="Calibri" w:hAnsi="Calibri" w:cs="Calibri"/>
          <w:bCs/>
          <w:color w:val="000000"/>
          <w:sz w:val="20"/>
        </w:rPr>
        <w:t>„ Pořízení</w:t>
      </w:r>
      <w:proofErr w:type="gramEnd"/>
      <w:r w:rsidR="00087A12">
        <w:rPr>
          <w:rFonts w:ascii="Calibri" w:hAnsi="Calibri" w:cs="Calibri"/>
          <w:bCs/>
          <w:color w:val="000000"/>
          <w:sz w:val="20"/>
        </w:rPr>
        <w:t xml:space="preserve"> nádob na </w:t>
      </w:r>
      <w:r w:rsidR="00963ECD">
        <w:rPr>
          <w:rFonts w:ascii="Calibri" w:hAnsi="Calibri" w:cs="Calibri"/>
          <w:bCs/>
          <w:color w:val="000000"/>
          <w:sz w:val="20"/>
        </w:rPr>
        <w:t xml:space="preserve">tříděný </w:t>
      </w:r>
      <w:r w:rsidR="00087A12">
        <w:rPr>
          <w:rFonts w:ascii="Calibri" w:hAnsi="Calibri" w:cs="Calibri"/>
          <w:bCs/>
          <w:color w:val="000000"/>
          <w:sz w:val="20"/>
        </w:rPr>
        <w:t xml:space="preserve">odpad pro </w:t>
      </w:r>
      <w:r w:rsidR="00963ECD">
        <w:rPr>
          <w:rFonts w:ascii="Calibri" w:hAnsi="Calibri" w:cs="Calibri"/>
          <w:bCs/>
          <w:color w:val="000000"/>
          <w:sz w:val="20"/>
        </w:rPr>
        <w:t xml:space="preserve">občany </w:t>
      </w:r>
      <w:r w:rsidR="00087A12">
        <w:rPr>
          <w:rFonts w:ascii="Calibri" w:hAnsi="Calibri" w:cs="Calibri"/>
          <w:bCs/>
          <w:color w:val="000000"/>
          <w:sz w:val="20"/>
        </w:rPr>
        <w:t>ob</w:t>
      </w:r>
      <w:r w:rsidR="00963ECD">
        <w:rPr>
          <w:rFonts w:ascii="Calibri" w:hAnsi="Calibri" w:cs="Calibri"/>
          <w:bCs/>
          <w:color w:val="000000"/>
          <w:sz w:val="20"/>
        </w:rPr>
        <w:t>c</w:t>
      </w:r>
      <w:r w:rsidR="00087A12">
        <w:rPr>
          <w:rFonts w:ascii="Calibri" w:hAnsi="Calibri" w:cs="Calibri"/>
          <w:bCs/>
          <w:color w:val="000000"/>
          <w:sz w:val="20"/>
        </w:rPr>
        <w:t xml:space="preserve">e </w:t>
      </w:r>
      <w:r w:rsidR="00963ECD">
        <w:rPr>
          <w:rFonts w:ascii="Calibri" w:hAnsi="Calibri" w:cs="Calibri"/>
          <w:bCs/>
          <w:color w:val="000000"/>
          <w:sz w:val="20"/>
        </w:rPr>
        <w:t>Oleška</w:t>
      </w:r>
      <w:r>
        <w:rPr>
          <w:rFonts w:ascii="Calibri" w:hAnsi="Calibri" w:cs="Calibri"/>
          <w:bCs/>
          <w:sz w:val="20"/>
        </w:rPr>
        <w:t xml:space="preserve">“ </w:t>
      </w:r>
      <w:r>
        <w:rPr>
          <w:rFonts w:ascii="Calibri" w:hAnsi="Calibri" w:cs="Calibri"/>
          <w:bCs/>
          <w:color w:val="000000"/>
          <w:sz w:val="20"/>
        </w:rPr>
        <w:t xml:space="preserve">po dobu výpůjčky a dále po dobu, po kterou je  půjčitel povinen, dle platné právní úpravy, archivovat dokumenty </w:t>
      </w:r>
      <w:r>
        <w:rPr>
          <w:rFonts w:ascii="Calibri" w:hAnsi="Calibri" w:cs="Calibri"/>
          <w:bCs/>
          <w:sz w:val="20"/>
        </w:rPr>
        <w:t>obsahující osobní údaje.</w:t>
      </w:r>
    </w:p>
    <w:p w14:paraId="0BA19985" w14:textId="77777777" w:rsidR="009B2EBB" w:rsidRDefault="00C37DDE">
      <w:pPr>
        <w:pStyle w:val="Zkladntext2"/>
        <w:spacing w:after="240" w:line="247" w:lineRule="auto"/>
        <w:ind w:left="0" w:firstLine="0"/>
        <w:rPr>
          <w:rFonts w:ascii="Calibri" w:hAnsi="Calibri" w:cs="Calibri"/>
          <w:sz w:val="20"/>
        </w:rPr>
      </w:pPr>
      <w:r>
        <w:rPr>
          <w:rFonts w:ascii="Calibri" w:hAnsi="Calibri" w:cs="Calibri"/>
          <w:sz w:val="20"/>
        </w:rPr>
        <w:t>Vypůjčitel prohlašuje, že si předané sběrné nádoby, včetně jejich příslušenství a součástí, před podpisem řádně prohlédl, jejich technický stav (sběrné nádoby jsou nové, dosud nebyly používány) i právní stav je mu znám a v tomto stavu je dnešního dne od půjčitele přebírá.</w:t>
      </w:r>
    </w:p>
    <w:p w14:paraId="518B2BDA" w14:textId="77777777" w:rsidR="009B2EBB" w:rsidRDefault="00C37DDE">
      <w:pPr>
        <w:pStyle w:val="Standard"/>
        <w:spacing w:after="240" w:line="247" w:lineRule="auto"/>
        <w:jc w:val="both"/>
      </w:pPr>
      <w:r>
        <w:rPr>
          <w:rFonts w:ascii="Calibri" w:hAnsi="Calibri" w:cs="Calibri"/>
          <w:bCs/>
          <w:sz w:val="20"/>
          <w:szCs w:val="20"/>
        </w:rPr>
        <w:t>Vypůjčitel umístí kompostér do nebo k výše uvedenému domu a bude jej užívat v souladu se smlouvou o výpůjčce.</w:t>
      </w:r>
    </w:p>
    <w:p w14:paraId="631E2E4C" w14:textId="77777777" w:rsidR="009B2EBB" w:rsidRDefault="00C37DDE">
      <w:pPr>
        <w:pStyle w:val="Standard"/>
        <w:spacing w:after="240" w:line="247" w:lineRule="auto"/>
        <w:jc w:val="both"/>
        <w:rPr>
          <w:rFonts w:ascii="Calibri" w:hAnsi="Calibri" w:cs="Calibri"/>
          <w:sz w:val="20"/>
          <w:szCs w:val="20"/>
        </w:rPr>
      </w:pPr>
      <w:r>
        <w:rPr>
          <w:rFonts w:ascii="Calibri" w:hAnsi="Calibri" w:cs="Calibri"/>
          <w:sz w:val="20"/>
          <w:szCs w:val="20"/>
        </w:rPr>
        <w:t>Půjčitel a vypůjčitel svým podpisem potvrzují, že sběrné nádoby byly půjčitelem řádně předány a byly vypůjčitelem převzaty.</w:t>
      </w:r>
    </w:p>
    <w:p w14:paraId="17E30D3A" w14:textId="2C9B2932" w:rsidR="009B2EBB" w:rsidRDefault="00D26B3D">
      <w:pPr>
        <w:pStyle w:val="Standard"/>
        <w:spacing w:after="240" w:line="247" w:lineRule="auto"/>
        <w:jc w:val="both"/>
        <w:rPr>
          <w:rFonts w:ascii="Calibri" w:hAnsi="Calibri" w:cs="Calibri"/>
          <w:sz w:val="20"/>
          <w:szCs w:val="20"/>
        </w:rPr>
      </w:pPr>
      <w:r>
        <w:rPr>
          <w:rFonts w:ascii="Calibri" w:hAnsi="Calibri" w:cs="Calibri"/>
          <w:sz w:val="20"/>
          <w:szCs w:val="20"/>
        </w:rPr>
        <w:t>Oleška</w:t>
      </w:r>
      <w:r w:rsidR="00DD48A6">
        <w:rPr>
          <w:rFonts w:ascii="Calibri" w:hAnsi="Calibri" w:cs="Calibri"/>
          <w:sz w:val="20"/>
          <w:szCs w:val="20"/>
        </w:rPr>
        <w:t>, dne…….</w:t>
      </w:r>
    </w:p>
    <w:p w14:paraId="7C7F27F5" w14:textId="77777777" w:rsidR="009B2EBB" w:rsidRDefault="00C37DDE">
      <w:pPr>
        <w:pStyle w:val="Standard"/>
        <w:spacing w:after="240" w:line="247" w:lineRule="auto"/>
        <w:jc w:val="both"/>
      </w:pPr>
      <w:r>
        <w:rPr>
          <w:rFonts w:ascii="Calibri" w:hAnsi="Calibri" w:cs="Calibri"/>
          <w:b/>
          <w:bCs/>
          <w:sz w:val="20"/>
          <w:szCs w:val="20"/>
        </w:rPr>
        <w:t>Půjčitel</w:t>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Vypůjčitel</w:t>
      </w:r>
    </w:p>
    <w:p w14:paraId="352CE38E" w14:textId="77777777" w:rsidR="009B2EBB" w:rsidRDefault="009B2EBB">
      <w:pPr>
        <w:pStyle w:val="Standard"/>
        <w:spacing w:after="240" w:line="247" w:lineRule="auto"/>
        <w:jc w:val="both"/>
        <w:rPr>
          <w:rFonts w:ascii="Calibri" w:hAnsi="Calibri" w:cs="Calibri"/>
          <w:sz w:val="20"/>
          <w:szCs w:val="20"/>
        </w:rPr>
      </w:pPr>
    </w:p>
    <w:p w14:paraId="16229AAD" w14:textId="77777777" w:rsidR="009B2EBB" w:rsidRDefault="009B2EBB">
      <w:pPr>
        <w:pStyle w:val="Standard"/>
        <w:spacing w:after="240" w:line="247" w:lineRule="auto"/>
        <w:jc w:val="both"/>
        <w:rPr>
          <w:rFonts w:ascii="Calibri" w:hAnsi="Calibri" w:cs="Calibri"/>
          <w:sz w:val="20"/>
          <w:szCs w:val="20"/>
        </w:rPr>
      </w:pPr>
    </w:p>
    <w:p w14:paraId="48949B64" w14:textId="77777777" w:rsidR="009B2EBB" w:rsidRDefault="00C37DDE">
      <w:pPr>
        <w:pStyle w:val="Standard"/>
        <w:spacing w:after="240" w:line="247" w:lineRule="auto"/>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14:paraId="081A1C2E" w14:textId="77777777" w:rsidR="009B2EBB" w:rsidRDefault="00C37DDE">
      <w:pPr>
        <w:pStyle w:val="Standard"/>
        <w:spacing w:line="247" w:lineRule="auto"/>
        <w:jc w:val="both"/>
      </w:pPr>
      <w:r>
        <w:rPr>
          <w:rFonts w:ascii="Calibri" w:hAnsi="Calibri" w:cs="Calibri"/>
          <w:sz w:val="20"/>
          <w:szCs w:val="20"/>
        </w:rPr>
        <w:t>za půjčitele /pověřený zaměstnanec</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za vypůjčitele</w:t>
      </w:r>
    </w:p>
    <w:sectPr w:rsidR="009B2EBB" w:rsidSect="007B7AC7">
      <w:headerReference w:type="default" r:id="rId8"/>
      <w:footerReference w:type="default" r:id="rId9"/>
      <w:footerReference w:type="first" r:id="rId10"/>
      <w:pgSz w:w="11906" w:h="16838"/>
      <w:pgMar w:top="973" w:right="1418" w:bottom="710" w:left="1418" w:header="916" w:footer="5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66C6" w14:textId="77777777" w:rsidR="007B7AC7" w:rsidRDefault="007B7AC7">
      <w:r>
        <w:separator/>
      </w:r>
    </w:p>
  </w:endnote>
  <w:endnote w:type="continuationSeparator" w:id="0">
    <w:p w14:paraId="7CF621FD" w14:textId="77777777" w:rsidR="007B7AC7" w:rsidRDefault="007B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6992" w14:textId="77777777" w:rsidR="00963ECD" w:rsidRDefault="00963ECD">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08BD" w14:textId="77777777" w:rsidR="00963ECD" w:rsidRDefault="00963EC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E718" w14:textId="77777777" w:rsidR="007B7AC7" w:rsidRDefault="007B7AC7">
      <w:r>
        <w:rPr>
          <w:color w:val="000000"/>
        </w:rPr>
        <w:separator/>
      </w:r>
    </w:p>
  </w:footnote>
  <w:footnote w:type="continuationSeparator" w:id="0">
    <w:p w14:paraId="6466BAFC" w14:textId="77777777" w:rsidR="007B7AC7" w:rsidRDefault="007B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B42E" w14:textId="77777777" w:rsidR="00963ECD" w:rsidRDefault="00C37DDE">
    <w:pPr>
      <w:pStyle w:val="Zhlav"/>
    </w:pPr>
    <w:r>
      <w:rPr>
        <w:noProof/>
      </w:rPr>
      <w:drawing>
        <wp:inline distT="0" distB="0" distL="0" distR="0" wp14:anchorId="4F935E94" wp14:editId="63A037CB">
          <wp:extent cx="2333521" cy="540355"/>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33521" cy="540355"/>
                  </a:xfrm>
                  <a:prstGeom prst="rect">
                    <a:avLst/>
                  </a:prstGeom>
                  <a:noFill/>
                  <a:ln>
                    <a:noFill/>
                    <a:prstDash/>
                  </a:ln>
                </pic:spPr>
              </pic:pic>
            </a:graphicData>
          </a:graphic>
        </wp:inline>
      </w:drawing>
    </w:r>
  </w:p>
  <w:p w14:paraId="12930A93" w14:textId="77777777" w:rsidR="00963ECD" w:rsidRDefault="00963E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3F29"/>
    <w:multiLevelType w:val="multilevel"/>
    <w:tmpl w:val="901E5DC8"/>
    <w:styleLink w:val="WWNum6"/>
    <w:lvl w:ilvl="0">
      <w:start w:val="1"/>
      <w:numFmt w:val="decimal"/>
      <w:lvlText w:val="%1."/>
      <w:lvlJc w:val="left"/>
      <w:rPr>
        <w:rFonts w:cs="Times New Roman"/>
        <w:b w:val="0"/>
        <w:bCs w:val="0"/>
        <w:i w:val="0"/>
        <w:iCs w:val="0"/>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21C12080"/>
    <w:multiLevelType w:val="multilevel"/>
    <w:tmpl w:val="F6468A7A"/>
    <w:styleLink w:val="WWNum12"/>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15:restartNumberingAfterBreak="0">
    <w:nsid w:val="24812388"/>
    <w:multiLevelType w:val="multilevel"/>
    <w:tmpl w:val="9DB0F924"/>
    <w:styleLink w:val="WW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266A7D43"/>
    <w:multiLevelType w:val="multilevel"/>
    <w:tmpl w:val="9C421712"/>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2A5E0CF6"/>
    <w:multiLevelType w:val="multilevel"/>
    <w:tmpl w:val="E3B2AE1E"/>
    <w:styleLink w:val="WWNum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CCB2B39"/>
    <w:multiLevelType w:val="multilevel"/>
    <w:tmpl w:val="EF901970"/>
    <w:styleLink w:val="WWNum11"/>
    <w:lvl w:ilvl="0">
      <w:numFmt w:val="bullet"/>
      <w:lvlText w:val=""/>
      <w:lvlJc w:val="left"/>
      <w:rPr>
        <w:rFonts w:ascii="Times New Roman" w:eastAsia="Times New Roman" w:hAnsi="Times New Roman" w:cs="Aria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6" w15:restartNumberingAfterBreak="0">
    <w:nsid w:val="379B76C8"/>
    <w:multiLevelType w:val="multilevel"/>
    <w:tmpl w:val="4AEEE0CE"/>
    <w:styleLink w:val="WWNum4"/>
    <w:lvl w:ilvl="0">
      <w:start w:val="1"/>
      <w:numFmt w:val="decimal"/>
      <w:lvlText w:val="%1."/>
      <w:lvlJc w:val="left"/>
      <w:rPr>
        <w:rFonts w:cs="Times New Roman"/>
        <w:b w:val="0"/>
        <w:bCs w:val="0"/>
        <w:i w:val="0"/>
        <w:iCs w:val="0"/>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38556158"/>
    <w:multiLevelType w:val="multilevel"/>
    <w:tmpl w:val="942CF5C8"/>
    <w:styleLink w:val="WW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3DA65CA3"/>
    <w:multiLevelType w:val="multilevel"/>
    <w:tmpl w:val="45BEF01A"/>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41C01312"/>
    <w:multiLevelType w:val="multilevel"/>
    <w:tmpl w:val="A61E38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52DA3676"/>
    <w:multiLevelType w:val="multilevel"/>
    <w:tmpl w:val="348416AA"/>
    <w:styleLink w:val="WWNum2"/>
    <w:lvl w:ilvl="0">
      <w:start w:val="1"/>
      <w:numFmt w:val="decimal"/>
      <w:lvlText w:val="%1."/>
      <w:lvlJc w:val="left"/>
      <w:rPr>
        <w:rFonts w:cs="Times New Roman"/>
        <w:b w:val="0"/>
        <w:bCs w:val="0"/>
        <w:i w:val="0"/>
        <w:iCs w:val="0"/>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15:restartNumberingAfterBreak="0">
    <w:nsid w:val="55293B63"/>
    <w:multiLevelType w:val="multilevel"/>
    <w:tmpl w:val="294EE6D8"/>
    <w:styleLink w:val="WWNum1"/>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5A7A4C9D"/>
    <w:multiLevelType w:val="multilevel"/>
    <w:tmpl w:val="EFE0E5FA"/>
    <w:styleLink w:val="WWNum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618C0FC2"/>
    <w:multiLevelType w:val="multilevel"/>
    <w:tmpl w:val="59A456BC"/>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656F0F0D"/>
    <w:multiLevelType w:val="multilevel"/>
    <w:tmpl w:val="51C690CA"/>
    <w:styleLink w:val="WWNum5"/>
    <w:lvl w:ilvl="0">
      <w:start w:val="1"/>
      <w:numFmt w:val="decimal"/>
      <w:lvlText w:val="%1."/>
      <w:lvlJc w:val="left"/>
      <w:rPr>
        <w:rFonts w:cs="Times New Roman"/>
        <w:b w:val="0"/>
        <w:bCs w:val="0"/>
        <w:i w:val="0"/>
        <w:iCs w:val="0"/>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6B7D60B1"/>
    <w:multiLevelType w:val="multilevel"/>
    <w:tmpl w:val="52AE5474"/>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6DB75AC6"/>
    <w:multiLevelType w:val="multilevel"/>
    <w:tmpl w:val="519C469C"/>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798D7295"/>
    <w:multiLevelType w:val="multilevel"/>
    <w:tmpl w:val="1652B37E"/>
    <w:styleLink w:val="WWNum3"/>
    <w:lvl w:ilvl="0">
      <w:start w:val="1"/>
      <w:numFmt w:val="decimal"/>
      <w:lvlText w:val="%1."/>
      <w:lvlJc w:val="left"/>
      <w:rPr>
        <w:rFonts w:cs="Times New Roman"/>
        <w:b w:val="0"/>
        <w:bCs w:val="0"/>
        <w:i w:val="0"/>
        <w:iCs w:val="0"/>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16cid:durableId="167788714">
    <w:abstractNumId w:val="11"/>
  </w:num>
  <w:num w:numId="2" w16cid:durableId="1777358969">
    <w:abstractNumId w:val="10"/>
  </w:num>
  <w:num w:numId="3" w16cid:durableId="1475483826">
    <w:abstractNumId w:val="17"/>
  </w:num>
  <w:num w:numId="4" w16cid:durableId="357433984">
    <w:abstractNumId w:val="6"/>
  </w:num>
  <w:num w:numId="5" w16cid:durableId="173959016">
    <w:abstractNumId w:val="14"/>
  </w:num>
  <w:num w:numId="6" w16cid:durableId="2036928786">
    <w:abstractNumId w:val="0"/>
  </w:num>
  <w:num w:numId="7" w16cid:durableId="619922247">
    <w:abstractNumId w:val="2"/>
  </w:num>
  <w:num w:numId="8" w16cid:durableId="152184493">
    <w:abstractNumId w:val="7"/>
  </w:num>
  <w:num w:numId="9" w16cid:durableId="1728600809">
    <w:abstractNumId w:val="12"/>
  </w:num>
  <w:num w:numId="10" w16cid:durableId="251554732">
    <w:abstractNumId w:val="4"/>
  </w:num>
  <w:num w:numId="11" w16cid:durableId="1868643907">
    <w:abstractNumId w:val="5"/>
  </w:num>
  <w:num w:numId="12" w16cid:durableId="1089693830">
    <w:abstractNumId w:val="1"/>
  </w:num>
  <w:num w:numId="13" w16cid:durableId="385954931">
    <w:abstractNumId w:val="15"/>
  </w:num>
  <w:num w:numId="14" w16cid:durableId="1663584771">
    <w:abstractNumId w:val="3"/>
  </w:num>
  <w:num w:numId="15" w16cid:durableId="735201672">
    <w:abstractNumId w:val="8"/>
  </w:num>
  <w:num w:numId="16" w16cid:durableId="224802801">
    <w:abstractNumId w:val="13"/>
  </w:num>
  <w:num w:numId="17" w16cid:durableId="1735934276">
    <w:abstractNumId w:val="16"/>
  </w:num>
  <w:num w:numId="18" w16cid:durableId="1989898979">
    <w:abstractNumId w:val="11"/>
    <w:lvlOverride w:ilvl="0">
      <w:startOverride w:val="1"/>
    </w:lvlOverride>
  </w:num>
  <w:num w:numId="19" w16cid:durableId="645286238">
    <w:abstractNumId w:val="1"/>
    <w:lvlOverride w:ilvl="0">
      <w:startOverride w:val="1"/>
    </w:lvlOverride>
  </w:num>
  <w:num w:numId="20" w16cid:durableId="1972901375">
    <w:abstractNumId w:val="15"/>
    <w:lvlOverride w:ilvl="0">
      <w:startOverride w:val="1"/>
    </w:lvlOverride>
  </w:num>
  <w:num w:numId="21" w16cid:durableId="585576019">
    <w:abstractNumId w:val="13"/>
    <w:lvlOverride w:ilvl="0">
      <w:startOverride w:val="1"/>
    </w:lvlOverride>
  </w:num>
  <w:num w:numId="22" w16cid:durableId="8006593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BB"/>
    <w:rsid w:val="000464D6"/>
    <w:rsid w:val="000542DF"/>
    <w:rsid w:val="00070ED1"/>
    <w:rsid w:val="00073316"/>
    <w:rsid w:val="00087A12"/>
    <w:rsid w:val="00093E1E"/>
    <w:rsid w:val="000A681A"/>
    <w:rsid w:val="000D057D"/>
    <w:rsid w:val="000F0369"/>
    <w:rsid w:val="00102B79"/>
    <w:rsid w:val="00103B54"/>
    <w:rsid w:val="00183AB0"/>
    <w:rsid w:val="00186AB5"/>
    <w:rsid w:val="00192B7E"/>
    <w:rsid w:val="001D2C51"/>
    <w:rsid w:val="001D60E3"/>
    <w:rsid w:val="001E241E"/>
    <w:rsid w:val="001E3FCA"/>
    <w:rsid w:val="00257413"/>
    <w:rsid w:val="002B0562"/>
    <w:rsid w:val="002C7B22"/>
    <w:rsid w:val="002E27FA"/>
    <w:rsid w:val="003034C8"/>
    <w:rsid w:val="00307025"/>
    <w:rsid w:val="00316145"/>
    <w:rsid w:val="00337FF7"/>
    <w:rsid w:val="003753B9"/>
    <w:rsid w:val="003844D3"/>
    <w:rsid w:val="00387DE1"/>
    <w:rsid w:val="00393B6B"/>
    <w:rsid w:val="003B7FEB"/>
    <w:rsid w:val="003D3052"/>
    <w:rsid w:val="003D606B"/>
    <w:rsid w:val="003E680E"/>
    <w:rsid w:val="00400855"/>
    <w:rsid w:val="00400A44"/>
    <w:rsid w:val="0043667F"/>
    <w:rsid w:val="004767DE"/>
    <w:rsid w:val="0048111B"/>
    <w:rsid w:val="0048766D"/>
    <w:rsid w:val="004A441E"/>
    <w:rsid w:val="004A4FD3"/>
    <w:rsid w:val="004B1132"/>
    <w:rsid w:val="004D754C"/>
    <w:rsid w:val="004E1249"/>
    <w:rsid w:val="004E18FC"/>
    <w:rsid w:val="004F161D"/>
    <w:rsid w:val="004F511F"/>
    <w:rsid w:val="0055681D"/>
    <w:rsid w:val="005F3AD7"/>
    <w:rsid w:val="0064599B"/>
    <w:rsid w:val="00647903"/>
    <w:rsid w:val="006909F1"/>
    <w:rsid w:val="006C51A9"/>
    <w:rsid w:val="00733028"/>
    <w:rsid w:val="00746E94"/>
    <w:rsid w:val="007510CE"/>
    <w:rsid w:val="00751D1A"/>
    <w:rsid w:val="00772242"/>
    <w:rsid w:val="007B7AC7"/>
    <w:rsid w:val="007D397E"/>
    <w:rsid w:val="007E5974"/>
    <w:rsid w:val="008207C3"/>
    <w:rsid w:val="00860ED1"/>
    <w:rsid w:val="008747C4"/>
    <w:rsid w:val="00885CD8"/>
    <w:rsid w:val="008C0337"/>
    <w:rsid w:val="008D2E09"/>
    <w:rsid w:val="008D5DD0"/>
    <w:rsid w:val="00903A5F"/>
    <w:rsid w:val="00912B2E"/>
    <w:rsid w:val="0091729C"/>
    <w:rsid w:val="00921054"/>
    <w:rsid w:val="00937E11"/>
    <w:rsid w:val="0095758D"/>
    <w:rsid w:val="00960BF1"/>
    <w:rsid w:val="00963ECD"/>
    <w:rsid w:val="00964679"/>
    <w:rsid w:val="00965820"/>
    <w:rsid w:val="009673A5"/>
    <w:rsid w:val="00980768"/>
    <w:rsid w:val="00983F7E"/>
    <w:rsid w:val="009B2EBB"/>
    <w:rsid w:val="009C3CEE"/>
    <w:rsid w:val="009D3A17"/>
    <w:rsid w:val="009D55FF"/>
    <w:rsid w:val="009E0DB7"/>
    <w:rsid w:val="009F0D69"/>
    <w:rsid w:val="00A129F3"/>
    <w:rsid w:val="00A12F33"/>
    <w:rsid w:val="00A13FD5"/>
    <w:rsid w:val="00A4101E"/>
    <w:rsid w:val="00A52BFD"/>
    <w:rsid w:val="00AA04FC"/>
    <w:rsid w:val="00AA1F21"/>
    <w:rsid w:val="00AC2E00"/>
    <w:rsid w:val="00B611E7"/>
    <w:rsid w:val="00B63B9C"/>
    <w:rsid w:val="00BD4C99"/>
    <w:rsid w:val="00C21F2F"/>
    <w:rsid w:val="00C25639"/>
    <w:rsid w:val="00C337F9"/>
    <w:rsid w:val="00C37DDE"/>
    <w:rsid w:val="00C61464"/>
    <w:rsid w:val="00C61EBD"/>
    <w:rsid w:val="00C8677E"/>
    <w:rsid w:val="00CF2B67"/>
    <w:rsid w:val="00D15F9D"/>
    <w:rsid w:val="00D26B3D"/>
    <w:rsid w:val="00D53F82"/>
    <w:rsid w:val="00D60DF4"/>
    <w:rsid w:val="00DA28B2"/>
    <w:rsid w:val="00DA312B"/>
    <w:rsid w:val="00DC1803"/>
    <w:rsid w:val="00DD48A6"/>
    <w:rsid w:val="00DF75B3"/>
    <w:rsid w:val="00E1272E"/>
    <w:rsid w:val="00E576AD"/>
    <w:rsid w:val="00E734CA"/>
    <w:rsid w:val="00E74E6C"/>
    <w:rsid w:val="00E93F07"/>
    <w:rsid w:val="00EA3452"/>
    <w:rsid w:val="00EB5252"/>
    <w:rsid w:val="00EC4A6A"/>
    <w:rsid w:val="00ED4D7F"/>
    <w:rsid w:val="00ED5810"/>
    <w:rsid w:val="00F175BF"/>
    <w:rsid w:val="00F47493"/>
    <w:rsid w:val="00F55031"/>
    <w:rsid w:val="00FD6117"/>
    <w:rsid w:val="00FF5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0BB3"/>
  <w15:docId w15:val="{08B2AF69-10AE-40BD-BB60-3EC732E7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3A17"/>
    <w:pPr>
      <w:suppressAutoHyphens/>
    </w:pPr>
  </w:style>
  <w:style w:type="paragraph" w:styleId="Nadpis1">
    <w:name w:val="heading 1"/>
    <w:basedOn w:val="Standard"/>
    <w:next w:val="Textbody"/>
    <w:uiPriority w:val="9"/>
    <w:qFormat/>
    <w:rsid w:val="009D3A17"/>
    <w:pPr>
      <w:keepNext/>
      <w:jc w:val="center"/>
      <w:outlineLvl w:val="0"/>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9D3A17"/>
    <w:pPr>
      <w:widowControl/>
      <w:suppressAutoHyphens/>
    </w:pPr>
    <w:rPr>
      <w:sz w:val="24"/>
      <w:szCs w:val="24"/>
    </w:rPr>
  </w:style>
  <w:style w:type="paragraph" w:customStyle="1" w:styleId="Heading">
    <w:name w:val="Heading"/>
    <w:basedOn w:val="Standard"/>
    <w:next w:val="Textbody"/>
    <w:rsid w:val="009D3A17"/>
    <w:pPr>
      <w:keepNext/>
      <w:spacing w:before="240" w:after="120"/>
    </w:pPr>
    <w:rPr>
      <w:rFonts w:ascii="Arial" w:eastAsia="Microsoft YaHei" w:hAnsi="Arial" w:cs="Mangal"/>
      <w:sz w:val="28"/>
      <w:szCs w:val="28"/>
    </w:rPr>
  </w:style>
  <w:style w:type="paragraph" w:customStyle="1" w:styleId="Textbody">
    <w:name w:val="Text body"/>
    <w:basedOn w:val="Standard"/>
    <w:rsid w:val="009D3A17"/>
    <w:pPr>
      <w:spacing w:after="120"/>
    </w:pPr>
  </w:style>
  <w:style w:type="paragraph" w:styleId="Seznam">
    <w:name w:val="List"/>
    <w:basedOn w:val="Textbody"/>
    <w:rsid w:val="009D3A17"/>
    <w:rPr>
      <w:rFonts w:cs="Mangal"/>
    </w:rPr>
  </w:style>
  <w:style w:type="paragraph" w:styleId="Titulek">
    <w:name w:val="caption"/>
    <w:basedOn w:val="Standard"/>
    <w:rsid w:val="009D3A17"/>
    <w:pPr>
      <w:suppressLineNumbers/>
      <w:spacing w:before="120" w:after="120"/>
    </w:pPr>
    <w:rPr>
      <w:rFonts w:cs="Mangal"/>
      <w:i/>
      <w:iCs/>
    </w:rPr>
  </w:style>
  <w:style w:type="paragraph" w:customStyle="1" w:styleId="Index">
    <w:name w:val="Index"/>
    <w:basedOn w:val="Standard"/>
    <w:rsid w:val="009D3A17"/>
    <w:pPr>
      <w:suppressLineNumbers/>
    </w:pPr>
    <w:rPr>
      <w:rFonts w:cs="Mangal"/>
    </w:rPr>
  </w:style>
  <w:style w:type="paragraph" w:styleId="Zhlav">
    <w:name w:val="header"/>
    <w:basedOn w:val="Normln"/>
    <w:rsid w:val="009D3A17"/>
    <w:pPr>
      <w:tabs>
        <w:tab w:val="center" w:pos="4536"/>
        <w:tab w:val="right" w:pos="9072"/>
      </w:tabs>
    </w:pPr>
  </w:style>
  <w:style w:type="paragraph" w:styleId="Zpat">
    <w:name w:val="footer"/>
    <w:basedOn w:val="Normln"/>
    <w:rsid w:val="009D3A17"/>
    <w:pPr>
      <w:tabs>
        <w:tab w:val="center" w:pos="4536"/>
        <w:tab w:val="right" w:pos="9072"/>
      </w:tabs>
    </w:pPr>
  </w:style>
  <w:style w:type="paragraph" w:styleId="Zkladntext2">
    <w:name w:val="Body Text 2"/>
    <w:basedOn w:val="Standard"/>
    <w:rsid w:val="009D3A17"/>
    <w:pPr>
      <w:ind w:left="426" w:hanging="426"/>
      <w:jc w:val="both"/>
    </w:pPr>
    <w:rPr>
      <w:szCs w:val="20"/>
    </w:rPr>
  </w:style>
  <w:style w:type="paragraph" w:styleId="Zkladntextodsazen2">
    <w:name w:val="Body Text Indent 2"/>
    <w:basedOn w:val="Standard"/>
    <w:rsid w:val="009D3A17"/>
    <w:pPr>
      <w:tabs>
        <w:tab w:val="left" w:pos="568"/>
      </w:tabs>
      <w:spacing w:before="40"/>
      <w:ind w:left="284"/>
      <w:jc w:val="both"/>
    </w:pPr>
  </w:style>
  <w:style w:type="paragraph" w:styleId="Textbubliny">
    <w:name w:val="Balloon Text"/>
    <w:basedOn w:val="Standard"/>
    <w:rsid w:val="009D3A17"/>
    <w:rPr>
      <w:rFonts w:ascii="Tahoma" w:hAnsi="Tahoma" w:cs="Tahoma"/>
      <w:sz w:val="16"/>
      <w:szCs w:val="16"/>
    </w:rPr>
  </w:style>
  <w:style w:type="paragraph" w:styleId="Rozloendokumentu">
    <w:name w:val="Document Map"/>
    <w:basedOn w:val="Standard"/>
    <w:rsid w:val="009D3A17"/>
    <w:pPr>
      <w:shd w:val="clear" w:color="auto" w:fill="000080"/>
    </w:pPr>
    <w:rPr>
      <w:rFonts w:ascii="Tahoma" w:hAnsi="Tahoma" w:cs="Tahoma"/>
      <w:sz w:val="20"/>
      <w:szCs w:val="20"/>
    </w:rPr>
  </w:style>
  <w:style w:type="paragraph" w:styleId="Textkomente">
    <w:name w:val="annotation text"/>
    <w:basedOn w:val="Standard"/>
    <w:rsid w:val="009D3A17"/>
    <w:rPr>
      <w:sz w:val="20"/>
      <w:szCs w:val="20"/>
    </w:rPr>
  </w:style>
  <w:style w:type="paragraph" w:styleId="Pedmtkomente">
    <w:name w:val="annotation subject"/>
    <w:basedOn w:val="Textkomente"/>
    <w:rsid w:val="009D3A17"/>
    <w:rPr>
      <w:b/>
      <w:bCs/>
    </w:rPr>
  </w:style>
  <w:style w:type="paragraph" w:styleId="Odstavecseseznamem">
    <w:name w:val="List Paragraph"/>
    <w:basedOn w:val="Standard"/>
    <w:rsid w:val="009D3A17"/>
    <w:pPr>
      <w:ind w:left="720"/>
    </w:pPr>
  </w:style>
  <w:style w:type="paragraph" w:styleId="Bezmezer">
    <w:name w:val="No Spacing"/>
    <w:rsid w:val="009D3A17"/>
    <w:pPr>
      <w:widowControl/>
      <w:suppressAutoHyphens/>
    </w:pPr>
    <w:rPr>
      <w:sz w:val="24"/>
      <w:szCs w:val="24"/>
    </w:rPr>
  </w:style>
  <w:style w:type="paragraph" w:customStyle="1" w:styleId="TableContents">
    <w:name w:val="Table Contents"/>
    <w:basedOn w:val="Standard"/>
    <w:rsid w:val="009D3A17"/>
    <w:pPr>
      <w:suppressLineNumbers/>
    </w:pPr>
  </w:style>
  <w:style w:type="character" w:customStyle="1" w:styleId="Nadpis1Char">
    <w:name w:val="Nadpis 1 Char"/>
    <w:rsid w:val="009D3A17"/>
    <w:rPr>
      <w:rFonts w:ascii="Cambria" w:eastAsia="Times New Roman" w:hAnsi="Cambria" w:cs="Cambria"/>
      <w:b/>
      <w:bCs/>
      <w:kern w:val="3"/>
      <w:sz w:val="32"/>
      <w:szCs w:val="32"/>
    </w:rPr>
  </w:style>
  <w:style w:type="character" w:customStyle="1" w:styleId="ZhlavChar">
    <w:name w:val="Záhlaví Char"/>
    <w:rsid w:val="009D3A17"/>
    <w:rPr>
      <w:rFonts w:cs="Times New Roman"/>
      <w:sz w:val="24"/>
      <w:szCs w:val="24"/>
    </w:rPr>
  </w:style>
  <w:style w:type="character" w:customStyle="1" w:styleId="ZpatChar">
    <w:name w:val="Zápatí Char"/>
    <w:rsid w:val="009D3A17"/>
    <w:rPr>
      <w:rFonts w:cs="Times New Roman"/>
      <w:sz w:val="24"/>
      <w:szCs w:val="24"/>
    </w:rPr>
  </w:style>
  <w:style w:type="character" w:styleId="slostrnky">
    <w:name w:val="page number"/>
    <w:rsid w:val="009D3A17"/>
    <w:rPr>
      <w:rFonts w:ascii="Times New Roman" w:hAnsi="Times New Roman" w:cs="Times New Roman"/>
    </w:rPr>
  </w:style>
  <w:style w:type="character" w:customStyle="1" w:styleId="Zkladntext2Char">
    <w:name w:val="Základní text 2 Char"/>
    <w:rsid w:val="009D3A17"/>
    <w:rPr>
      <w:rFonts w:cs="Times New Roman"/>
      <w:sz w:val="24"/>
      <w:szCs w:val="24"/>
    </w:rPr>
  </w:style>
  <w:style w:type="character" w:customStyle="1" w:styleId="Zkladntextodsazen2Char">
    <w:name w:val="Základní text odsazený 2 Char"/>
    <w:rsid w:val="009D3A17"/>
    <w:rPr>
      <w:rFonts w:cs="Times New Roman"/>
      <w:sz w:val="24"/>
      <w:szCs w:val="24"/>
    </w:rPr>
  </w:style>
  <w:style w:type="character" w:customStyle="1" w:styleId="StrongEmphasis">
    <w:name w:val="Strong Emphasis"/>
    <w:rsid w:val="009D3A17"/>
    <w:rPr>
      <w:rFonts w:ascii="Times New Roman" w:hAnsi="Times New Roman" w:cs="Times New Roman"/>
      <w:b/>
      <w:bCs/>
    </w:rPr>
  </w:style>
  <w:style w:type="character" w:customStyle="1" w:styleId="ZkladntextChar">
    <w:name w:val="Základní text Char"/>
    <w:rsid w:val="009D3A17"/>
    <w:rPr>
      <w:rFonts w:cs="Times New Roman"/>
      <w:sz w:val="24"/>
      <w:szCs w:val="24"/>
    </w:rPr>
  </w:style>
  <w:style w:type="character" w:customStyle="1" w:styleId="TextbublinyChar">
    <w:name w:val="Text bubliny Char"/>
    <w:rsid w:val="009D3A17"/>
    <w:rPr>
      <w:rFonts w:ascii="Tahoma" w:hAnsi="Tahoma" w:cs="Tahoma"/>
      <w:sz w:val="16"/>
      <w:szCs w:val="16"/>
    </w:rPr>
  </w:style>
  <w:style w:type="character" w:customStyle="1" w:styleId="RozloendokumentuChar">
    <w:name w:val="Rozložení dokumentu Char"/>
    <w:rsid w:val="009D3A17"/>
    <w:rPr>
      <w:rFonts w:ascii="Tahoma" w:hAnsi="Tahoma" w:cs="Tahoma"/>
      <w:sz w:val="16"/>
      <w:szCs w:val="16"/>
    </w:rPr>
  </w:style>
  <w:style w:type="character" w:styleId="Odkaznakoment">
    <w:name w:val="annotation reference"/>
    <w:rsid w:val="009D3A17"/>
    <w:rPr>
      <w:rFonts w:ascii="Times New Roman" w:hAnsi="Times New Roman" w:cs="Times New Roman"/>
      <w:sz w:val="16"/>
      <w:szCs w:val="16"/>
    </w:rPr>
  </w:style>
  <w:style w:type="character" w:customStyle="1" w:styleId="TextkomenteChar">
    <w:name w:val="Text komentáře Char"/>
    <w:rsid w:val="009D3A17"/>
    <w:rPr>
      <w:rFonts w:cs="Times New Roman"/>
      <w:sz w:val="20"/>
      <w:szCs w:val="20"/>
    </w:rPr>
  </w:style>
  <w:style w:type="character" w:customStyle="1" w:styleId="PedmtkomenteChar">
    <w:name w:val="Předmět komentáře Char"/>
    <w:rsid w:val="009D3A17"/>
    <w:rPr>
      <w:rFonts w:cs="Times New Roman"/>
      <w:b/>
      <w:bCs/>
      <w:sz w:val="20"/>
      <w:szCs w:val="20"/>
    </w:rPr>
  </w:style>
  <w:style w:type="character" w:customStyle="1" w:styleId="Internetlink">
    <w:name w:val="Internet link"/>
    <w:rsid w:val="009D3A17"/>
    <w:rPr>
      <w:rFonts w:cs="Times New Roman"/>
      <w:color w:val="0000FF"/>
      <w:u w:val="single"/>
    </w:rPr>
  </w:style>
  <w:style w:type="character" w:customStyle="1" w:styleId="ListLabel1">
    <w:name w:val="ListLabel 1"/>
    <w:rsid w:val="009D3A17"/>
    <w:rPr>
      <w:rFonts w:cs="Times New Roman"/>
    </w:rPr>
  </w:style>
  <w:style w:type="character" w:customStyle="1" w:styleId="ListLabel2">
    <w:name w:val="ListLabel 2"/>
    <w:rsid w:val="009D3A17"/>
    <w:rPr>
      <w:rFonts w:cs="Times New Roman"/>
      <w:b w:val="0"/>
      <w:bCs w:val="0"/>
      <w:i w:val="0"/>
      <w:iCs w:val="0"/>
      <w:sz w:val="24"/>
      <w:szCs w:val="24"/>
    </w:rPr>
  </w:style>
  <w:style w:type="character" w:customStyle="1" w:styleId="ListLabel3">
    <w:name w:val="ListLabel 3"/>
    <w:rsid w:val="009D3A17"/>
    <w:rPr>
      <w:rFonts w:eastAsia="Times New Roman" w:cs="Arial"/>
    </w:rPr>
  </w:style>
  <w:style w:type="character" w:customStyle="1" w:styleId="ListLabel4">
    <w:name w:val="ListLabel 4"/>
    <w:rsid w:val="009D3A17"/>
    <w:rPr>
      <w:rFonts w:cs="Courier New"/>
    </w:rPr>
  </w:style>
  <w:style w:type="character" w:customStyle="1" w:styleId="ZhlavChar1">
    <w:name w:val="Záhlaví Char1"/>
    <w:basedOn w:val="Standardnpsmoodstavce"/>
    <w:rsid w:val="009D3A17"/>
  </w:style>
  <w:style w:type="character" w:customStyle="1" w:styleId="ZpatChar1">
    <w:name w:val="Zápatí Char1"/>
    <w:basedOn w:val="Standardnpsmoodstavce"/>
    <w:rsid w:val="009D3A17"/>
  </w:style>
  <w:style w:type="numbering" w:customStyle="1" w:styleId="WWNum1">
    <w:name w:val="WWNum1"/>
    <w:basedOn w:val="Bezseznamu"/>
    <w:rsid w:val="009D3A17"/>
    <w:pPr>
      <w:numPr>
        <w:numId w:val="1"/>
      </w:numPr>
    </w:pPr>
  </w:style>
  <w:style w:type="numbering" w:customStyle="1" w:styleId="WWNum2">
    <w:name w:val="WWNum2"/>
    <w:basedOn w:val="Bezseznamu"/>
    <w:rsid w:val="009D3A17"/>
    <w:pPr>
      <w:numPr>
        <w:numId w:val="2"/>
      </w:numPr>
    </w:pPr>
  </w:style>
  <w:style w:type="numbering" w:customStyle="1" w:styleId="WWNum3">
    <w:name w:val="WWNum3"/>
    <w:basedOn w:val="Bezseznamu"/>
    <w:rsid w:val="009D3A17"/>
    <w:pPr>
      <w:numPr>
        <w:numId w:val="3"/>
      </w:numPr>
    </w:pPr>
  </w:style>
  <w:style w:type="numbering" w:customStyle="1" w:styleId="WWNum4">
    <w:name w:val="WWNum4"/>
    <w:basedOn w:val="Bezseznamu"/>
    <w:rsid w:val="009D3A17"/>
    <w:pPr>
      <w:numPr>
        <w:numId w:val="4"/>
      </w:numPr>
    </w:pPr>
  </w:style>
  <w:style w:type="numbering" w:customStyle="1" w:styleId="WWNum5">
    <w:name w:val="WWNum5"/>
    <w:basedOn w:val="Bezseznamu"/>
    <w:rsid w:val="009D3A17"/>
    <w:pPr>
      <w:numPr>
        <w:numId w:val="5"/>
      </w:numPr>
    </w:pPr>
  </w:style>
  <w:style w:type="numbering" w:customStyle="1" w:styleId="WWNum6">
    <w:name w:val="WWNum6"/>
    <w:basedOn w:val="Bezseznamu"/>
    <w:rsid w:val="009D3A17"/>
    <w:pPr>
      <w:numPr>
        <w:numId w:val="6"/>
      </w:numPr>
    </w:pPr>
  </w:style>
  <w:style w:type="numbering" w:customStyle="1" w:styleId="WWNum7">
    <w:name w:val="WWNum7"/>
    <w:basedOn w:val="Bezseznamu"/>
    <w:rsid w:val="009D3A17"/>
    <w:pPr>
      <w:numPr>
        <w:numId w:val="7"/>
      </w:numPr>
    </w:pPr>
  </w:style>
  <w:style w:type="numbering" w:customStyle="1" w:styleId="WWNum8">
    <w:name w:val="WWNum8"/>
    <w:basedOn w:val="Bezseznamu"/>
    <w:rsid w:val="009D3A17"/>
    <w:pPr>
      <w:numPr>
        <w:numId w:val="8"/>
      </w:numPr>
    </w:pPr>
  </w:style>
  <w:style w:type="numbering" w:customStyle="1" w:styleId="WWNum9">
    <w:name w:val="WWNum9"/>
    <w:basedOn w:val="Bezseznamu"/>
    <w:rsid w:val="009D3A17"/>
    <w:pPr>
      <w:numPr>
        <w:numId w:val="9"/>
      </w:numPr>
    </w:pPr>
  </w:style>
  <w:style w:type="numbering" w:customStyle="1" w:styleId="WWNum10">
    <w:name w:val="WWNum10"/>
    <w:basedOn w:val="Bezseznamu"/>
    <w:rsid w:val="009D3A17"/>
    <w:pPr>
      <w:numPr>
        <w:numId w:val="10"/>
      </w:numPr>
    </w:pPr>
  </w:style>
  <w:style w:type="numbering" w:customStyle="1" w:styleId="WWNum11">
    <w:name w:val="WWNum11"/>
    <w:basedOn w:val="Bezseznamu"/>
    <w:rsid w:val="009D3A17"/>
    <w:pPr>
      <w:numPr>
        <w:numId w:val="11"/>
      </w:numPr>
    </w:pPr>
  </w:style>
  <w:style w:type="numbering" w:customStyle="1" w:styleId="WWNum12">
    <w:name w:val="WWNum12"/>
    <w:basedOn w:val="Bezseznamu"/>
    <w:rsid w:val="009D3A17"/>
    <w:pPr>
      <w:numPr>
        <w:numId w:val="12"/>
      </w:numPr>
    </w:pPr>
  </w:style>
  <w:style w:type="numbering" w:customStyle="1" w:styleId="WWNum13">
    <w:name w:val="WWNum13"/>
    <w:basedOn w:val="Bezseznamu"/>
    <w:rsid w:val="009D3A17"/>
    <w:pPr>
      <w:numPr>
        <w:numId w:val="13"/>
      </w:numPr>
    </w:pPr>
  </w:style>
  <w:style w:type="numbering" w:customStyle="1" w:styleId="WWNum14">
    <w:name w:val="WWNum14"/>
    <w:basedOn w:val="Bezseznamu"/>
    <w:rsid w:val="009D3A17"/>
    <w:pPr>
      <w:numPr>
        <w:numId w:val="14"/>
      </w:numPr>
    </w:pPr>
  </w:style>
  <w:style w:type="numbering" w:customStyle="1" w:styleId="WWNum15">
    <w:name w:val="WWNum15"/>
    <w:basedOn w:val="Bezseznamu"/>
    <w:rsid w:val="009D3A17"/>
    <w:pPr>
      <w:numPr>
        <w:numId w:val="15"/>
      </w:numPr>
    </w:pPr>
  </w:style>
  <w:style w:type="numbering" w:customStyle="1" w:styleId="WWNum16">
    <w:name w:val="WWNum16"/>
    <w:basedOn w:val="Bezseznamu"/>
    <w:rsid w:val="009D3A17"/>
    <w:pPr>
      <w:numPr>
        <w:numId w:val="16"/>
      </w:numPr>
    </w:pPr>
  </w:style>
  <w:style w:type="numbering" w:customStyle="1" w:styleId="WWNum17">
    <w:name w:val="WWNum17"/>
    <w:basedOn w:val="Bezseznamu"/>
    <w:rsid w:val="009D3A1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5</Pages>
  <Words>1565</Words>
  <Characters>9236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ATC</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Kluzová</dc:creator>
  <cp:lastModifiedBy>Magdalena Vlasáková</cp:lastModifiedBy>
  <cp:revision>16</cp:revision>
  <cp:lastPrinted>2024-01-16T11:59:00Z</cp:lastPrinted>
  <dcterms:created xsi:type="dcterms:W3CDTF">2024-01-08T08:39:00Z</dcterms:created>
  <dcterms:modified xsi:type="dcterms:W3CDTF">2024-01-19T14:46:00Z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MHMP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